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EC7D" w14:textId="77777777" w:rsidR="00780526" w:rsidRDefault="00780526" w:rsidP="00780526">
      <w:pPr>
        <w:spacing w:after="0" w:line="259" w:lineRule="auto"/>
        <w:ind w:left="0" w:right="0" w:firstLine="0"/>
        <w:jc w:val="center"/>
        <w:rPr>
          <w:rFonts w:ascii="Consolas" w:eastAsia="Consolas" w:hAnsi="Consolas" w:cs="Consolas"/>
          <w:i/>
          <w:sz w:val="28"/>
        </w:rPr>
      </w:pPr>
    </w:p>
    <w:p w14:paraId="589F640E" w14:textId="77777777" w:rsidR="002178A1" w:rsidRPr="00780526" w:rsidRDefault="006A5DE6" w:rsidP="00780526">
      <w:pPr>
        <w:spacing w:after="0" w:line="259" w:lineRule="auto"/>
        <w:ind w:left="0" w:right="0" w:firstLine="0"/>
        <w:jc w:val="center"/>
      </w:pPr>
      <w:r w:rsidRPr="00780526">
        <w:rPr>
          <w:rFonts w:ascii="Consolas" w:eastAsia="Consolas" w:hAnsi="Consolas" w:cs="Consolas"/>
          <w:i/>
          <w:sz w:val="28"/>
        </w:rPr>
        <w:t xml:space="preserve"> </w:t>
      </w:r>
    </w:p>
    <w:p w14:paraId="75CE5575" w14:textId="77777777" w:rsidR="002178A1" w:rsidRPr="00780526" w:rsidRDefault="002178A1" w:rsidP="00780526">
      <w:pPr>
        <w:spacing w:after="38" w:line="259" w:lineRule="auto"/>
        <w:ind w:left="0" w:right="0" w:firstLine="0"/>
      </w:pPr>
    </w:p>
    <w:p w14:paraId="07B16AAF" w14:textId="77777777" w:rsidR="002178A1" w:rsidRPr="00780526" w:rsidRDefault="006A5DE6" w:rsidP="000E2E25">
      <w:pPr>
        <w:spacing w:after="688" w:line="259" w:lineRule="auto"/>
        <w:ind w:left="0" w:right="0" w:firstLine="0"/>
        <w:jc w:val="center"/>
      </w:pPr>
      <w:r w:rsidRPr="00780526">
        <w:rPr>
          <w:rFonts w:ascii="Consolas" w:eastAsia="Consolas" w:hAnsi="Consolas" w:cs="Consolas"/>
          <w:sz w:val="22"/>
        </w:rPr>
        <w:t xml:space="preserve"> </w:t>
      </w:r>
      <w:r w:rsidR="00BC1D29" w:rsidRPr="00780526">
        <w:rPr>
          <w:b/>
          <w:sz w:val="56"/>
          <w:szCs w:val="56"/>
        </w:rPr>
        <w:t>Women’s Counselling and Therapy Servic</w:t>
      </w:r>
      <w:r w:rsidR="000E2E25">
        <w:rPr>
          <w:b/>
          <w:sz w:val="56"/>
          <w:szCs w:val="56"/>
        </w:rPr>
        <w:t xml:space="preserve">e </w:t>
      </w:r>
    </w:p>
    <w:p w14:paraId="3C5674BF" w14:textId="77777777" w:rsidR="002178A1" w:rsidRPr="00780526" w:rsidRDefault="00BC1D29" w:rsidP="00780526">
      <w:pPr>
        <w:spacing w:after="0" w:line="259" w:lineRule="auto"/>
        <w:ind w:left="0" w:right="0" w:firstLine="0"/>
        <w:jc w:val="center"/>
      </w:pPr>
      <w:r w:rsidRPr="00780526">
        <w:rPr>
          <w:b/>
          <w:sz w:val="48"/>
        </w:rPr>
        <w:t>Trustees Recruitment</w:t>
      </w:r>
    </w:p>
    <w:p w14:paraId="5BC98D90" w14:textId="77777777" w:rsidR="002178A1" w:rsidRPr="00780526" w:rsidRDefault="002178A1" w:rsidP="00780526">
      <w:pPr>
        <w:spacing w:after="0" w:line="259" w:lineRule="auto"/>
        <w:ind w:left="0" w:right="0" w:firstLine="0"/>
        <w:jc w:val="center"/>
      </w:pPr>
    </w:p>
    <w:p w14:paraId="5E48C6C5" w14:textId="77777777" w:rsidR="002178A1" w:rsidRPr="00780526" w:rsidRDefault="002178A1" w:rsidP="00780526">
      <w:pPr>
        <w:spacing w:after="77" w:line="259" w:lineRule="auto"/>
        <w:ind w:left="0" w:right="0" w:firstLine="0"/>
        <w:jc w:val="center"/>
      </w:pPr>
    </w:p>
    <w:p w14:paraId="28FE5E44" w14:textId="7F8B13E9" w:rsidR="002178A1" w:rsidRPr="00780526" w:rsidRDefault="00BC1D29" w:rsidP="00780526">
      <w:pPr>
        <w:spacing w:after="0" w:line="259" w:lineRule="auto"/>
        <w:ind w:left="0" w:right="0" w:firstLine="0"/>
        <w:jc w:val="center"/>
      </w:pPr>
      <w:r w:rsidRPr="00780526">
        <w:rPr>
          <w:b/>
          <w:sz w:val="48"/>
        </w:rPr>
        <w:t>Candidate Information Pack 202</w:t>
      </w:r>
      <w:r w:rsidR="00E63262">
        <w:rPr>
          <w:b/>
          <w:sz w:val="48"/>
        </w:rPr>
        <w:t>4</w:t>
      </w:r>
    </w:p>
    <w:p w14:paraId="4173235B" w14:textId="77777777" w:rsidR="002178A1" w:rsidRPr="00780526" w:rsidRDefault="006A5DE6" w:rsidP="00780526">
      <w:pPr>
        <w:spacing w:after="0" w:line="259" w:lineRule="auto"/>
        <w:ind w:left="0" w:right="0" w:firstLine="0"/>
        <w:jc w:val="center"/>
      </w:pPr>
      <w:r w:rsidRPr="00780526">
        <w:rPr>
          <w:b/>
          <w:sz w:val="48"/>
        </w:rPr>
        <w:t xml:space="preserve"> </w:t>
      </w:r>
    </w:p>
    <w:p w14:paraId="79202CED" w14:textId="77777777" w:rsidR="00BC1D29" w:rsidRPr="00780526" w:rsidRDefault="000E2E25" w:rsidP="00780526">
      <w:pPr>
        <w:spacing w:after="0" w:line="259" w:lineRule="auto"/>
        <w:ind w:left="0" w:right="0" w:firstLine="0"/>
        <w:jc w:val="center"/>
      </w:pPr>
      <w:r w:rsidRPr="00780526">
        <w:rPr>
          <w:noProof/>
        </w:rPr>
        <w:drawing>
          <wp:anchor distT="0" distB="0" distL="114300" distR="114300" simplePos="0" relativeHeight="251658240" behindDoc="0" locked="0" layoutInCell="1" allowOverlap="1" wp14:anchorId="7ECD65A3" wp14:editId="28C1119C">
            <wp:simplePos x="0" y="0"/>
            <wp:positionH relativeFrom="margin">
              <wp:align>right</wp:align>
            </wp:positionH>
            <wp:positionV relativeFrom="paragraph">
              <wp:posOffset>360680</wp:posOffset>
            </wp:positionV>
            <wp:extent cx="5534025" cy="31178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117850"/>
                    </a:xfrm>
                    <a:prstGeom prst="rect">
                      <a:avLst/>
                    </a:prstGeom>
                    <a:noFill/>
                  </pic:spPr>
                </pic:pic>
              </a:graphicData>
            </a:graphic>
            <wp14:sizeRelH relativeFrom="page">
              <wp14:pctWidth>0</wp14:pctWidth>
            </wp14:sizeRelH>
            <wp14:sizeRelV relativeFrom="page">
              <wp14:pctHeight>0</wp14:pctHeight>
            </wp14:sizeRelV>
          </wp:anchor>
        </w:drawing>
      </w:r>
    </w:p>
    <w:p w14:paraId="62687C41" w14:textId="77777777" w:rsidR="002178A1" w:rsidRPr="00780526" w:rsidRDefault="002178A1" w:rsidP="00780526">
      <w:pPr>
        <w:spacing w:after="34" w:line="259" w:lineRule="auto"/>
        <w:ind w:left="0" w:right="0" w:firstLine="0"/>
        <w:jc w:val="center"/>
      </w:pPr>
    </w:p>
    <w:p w14:paraId="5D73A2B4" w14:textId="77777777" w:rsidR="0000586F" w:rsidRPr="00780526" w:rsidRDefault="0000586F" w:rsidP="00780526">
      <w:pPr>
        <w:spacing w:after="41" w:line="259" w:lineRule="auto"/>
        <w:ind w:left="0" w:right="0" w:firstLine="0"/>
        <w:rPr>
          <w:sz w:val="33"/>
        </w:rPr>
      </w:pPr>
    </w:p>
    <w:p w14:paraId="3835AC1B" w14:textId="77777777" w:rsidR="002178A1" w:rsidRPr="000E2E25" w:rsidRDefault="000E2E25" w:rsidP="000E2E25">
      <w:pPr>
        <w:spacing w:after="41" w:line="259" w:lineRule="auto"/>
        <w:ind w:left="0" w:right="0" w:firstLine="0"/>
        <w:jc w:val="center"/>
        <w:rPr>
          <w:sz w:val="32"/>
          <w:szCs w:val="32"/>
        </w:rPr>
      </w:pPr>
      <w:r w:rsidRPr="000E2E25">
        <w:rPr>
          <w:sz w:val="32"/>
          <w:szCs w:val="32"/>
        </w:rPr>
        <w:t>Vis</w:t>
      </w:r>
      <w:r>
        <w:rPr>
          <w:sz w:val="32"/>
          <w:szCs w:val="32"/>
        </w:rPr>
        <w:t>i</w:t>
      </w:r>
      <w:r w:rsidRPr="000E2E25">
        <w:rPr>
          <w:sz w:val="32"/>
          <w:szCs w:val="32"/>
        </w:rPr>
        <w:t xml:space="preserve">t our website - </w:t>
      </w:r>
      <w:hyperlink r:id="rId9" w:history="1">
        <w:r w:rsidRPr="000E2E25">
          <w:rPr>
            <w:rStyle w:val="Hyperlink"/>
            <w:sz w:val="32"/>
            <w:szCs w:val="32"/>
          </w:rPr>
          <w:t>www.womenstherapyleeds.org.uk</w:t>
        </w:r>
      </w:hyperlink>
    </w:p>
    <w:p w14:paraId="7E18640B" w14:textId="77777777" w:rsidR="00BC1D29" w:rsidRPr="00780526" w:rsidRDefault="00BC1D29" w:rsidP="00780526">
      <w:pPr>
        <w:spacing w:after="41" w:line="259" w:lineRule="auto"/>
        <w:ind w:left="0" w:right="0" w:firstLine="0"/>
        <w:sectPr w:rsidR="00BC1D29" w:rsidRPr="00780526" w:rsidSect="00350D4D">
          <w:footerReference w:type="even" r:id="rId10"/>
          <w:footerReference w:type="default" r:id="rId11"/>
          <w:headerReference w:type="first" r:id="rId12"/>
          <w:pgSz w:w="11921" w:h="16860"/>
          <w:pgMar w:top="1005" w:right="1431" w:bottom="480" w:left="1276" w:header="720" w:footer="168" w:gutter="0"/>
          <w:cols w:space="720"/>
          <w:titlePg/>
        </w:sectPr>
      </w:pPr>
    </w:p>
    <w:p w14:paraId="08C2EAD8" w14:textId="77777777" w:rsidR="00BC1D29" w:rsidRPr="00780526" w:rsidRDefault="00BC1D29" w:rsidP="00780526">
      <w:pPr>
        <w:spacing w:after="41" w:line="259" w:lineRule="auto"/>
        <w:ind w:left="0" w:right="0" w:firstLine="0"/>
      </w:pPr>
    </w:p>
    <w:p w14:paraId="38B802DD" w14:textId="77777777" w:rsidR="00BC1D29" w:rsidRPr="00780526" w:rsidRDefault="00BC1D29" w:rsidP="00780526">
      <w:pPr>
        <w:pStyle w:val="Heading1"/>
        <w:numPr>
          <w:ilvl w:val="0"/>
          <w:numId w:val="0"/>
        </w:numPr>
      </w:pPr>
    </w:p>
    <w:p w14:paraId="06529A13" w14:textId="77777777" w:rsidR="002178A1" w:rsidRPr="00780526" w:rsidRDefault="002178A1" w:rsidP="00780526">
      <w:pPr>
        <w:spacing w:after="0" w:line="259" w:lineRule="auto"/>
        <w:ind w:left="0" w:right="0" w:firstLine="0"/>
      </w:pPr>
    </w:p>
    <w:sdt>
      <w:sdtPr>
        <w:rPr>
          <w:rFonts w:ascii="Calibri" w:eastAsia="Calibri" w:hAnsi="Calibri" w:cs="Calibri"/>
          <w:color w:val="000000"/>
          <w:sz w:val="24"/>
          <w:szCs w:val="22"/>
          <w:lang w:val="en-GB" w:eastAsia="en-GB"/>
        </w:rPr>
        <w:id w:val="-1372302312"/>
        <w:docPartObj>
          <w:docPartGallery w:val="Table of Contents"/>
          <w:docPartUnique/>
        </w:docPartObj>
      </w:sdtPr>
      <w:sdtEndPr>
        <w:rPr>
          <w:b/>
          <w:bCs/>
          <w:noProof/>
        </w:rPr>
      </w:sdtEndPr>
      <w:sdtContent>
        <w:p w14:paraId="29ED90D0" w14:textId="77777777" w:rsidR="0000586F" w:rsidRPr="00780526" w:rsidRDefault="0000586F" w:rsidP="00780526">
          <w:pPr>
            <w:pStyle w:val="TOCHeading"/>
          </w:pPr>
          <w:r w:rsidRPr="00780526">
            <w:t>Contents</w:t>
          </w:r>
        </w:p>
        <w:p w14:paraId="19D94119" w14:textId="14E1277B" w:rsidR="00F47EB2" w:rsidRDefault="0000586F">
          <w:pPr>
            <w:pStyle w:val="TOC1"/>
            <w:tabs>
              <w:tab w:val="left" w:pos="440"/>
              <w:tab w:val="right" w:leader="dot" w:pos="9204"/>
            </w:tabs>
            <w:rPr>
              <w:rFonts w:asciiTheme="minorHAnsi" w:eastAsiaTheme="minorEastAsia" w:hAnsiTheme="minorHAnsi" w:cstheme="minorBidi"/>
              <w:noProof/>
              <w:color w:val="auto"/>
              <w:sz w:val="22"/>
            </w:rPr>
          </w:pPr>
          <w:r w:rsidRPr="00780526">
            <w:fldChar w:fldCharType="begin"/>
          </w:r>
          <w:r w:rsidRPr="00780526">
            <w:instrText xml:space="preserve"> TOC \o "1-3" \h \z \u </w:instrText>
          </w:r>
          <w:r w:rsidRPr="00780526">
            <w:fldChar w:fldCharType="separate"/>
          </w:r>
          <w:hyperlink w:anchor="_Toc111036098" w:history="1">
            <w:r w:rsidR="00F47EB2" w:rsidRPr="00916A8F">
              <w:rPr>
                <w:rStyle w:val="Hyperlink"/>
                <w:bCs/>
                <w:noProof/>
              </w:rPr>
              <w:t>1.</w:t>
            </w:r>
            <w:r w:rsidR="00F47EB2">
              <w:rPr>
                <w:rFonts w:asciiTheme="minorHAnsi" w:eastAsiaTheme="minorEastAsia" w:hAnsiTheme="minorHAnsi" w:cstheme="minorBidi"/>
                <w:noProof/>
                <w:color w:val="auto"/>
                <w:sz w:val="22"/>
              </w:rPr>
              <w:tab/>
            </w:r>
            <w:r w:rsidR="00F47EB2" w:rsidRPr="00916A8F">
              <w:rPr>
                <w:rStyle w:val="Hyperlink"/>
                <w:noProof/>
              </w:rPr>
              <w:t>Introduction</w:t>
            </w:r>
            <w:r w:rsidR="00F47EB2">
              <w:rPr>
                <w:noProof/>
                <w:webHidden/>
              </w:rPr>
              <w:tab/>
            </w:r>
            <w:r w:rsidR="00F47EB2">
              <w:rPr>
                <w:noProof/>
                <w:webHidden/>
              </w:rPr>
              <w:fldChar w:fldCharType="begin"/>
            </w:r>
            <w:r w:rsidR="00F47EB2">
              <w:rPr>
                <w:noProof/>
                <w:webHidden/>
              </w:rPr>
              <w:instrText xml:space="preserve"> PAGEREF _Toc111036098 \h </w:instrText>
            </w:r>
            <w:r w:rsidR="00F47EB2">
              <w:rPr>
                <w:noProof/>
                <w:webHidden/>
              </w:rPr>
            </w:r>
            <w:r w:rsidR="00F47EB2">
              <w:rPr>
                <w:noProof/>
                <w:webHidden/>
              </w:rPr>
              <w:fldChar w:fldCharType="separate"/>
            </w:r>
            <w:r w:rsidR="0027367A">
              <w:rPr>
                <w:noProof/>
                <w:webHidden/>
              </w:rPr>
              <w:t>3</w:t>
            </w:r>
            <w:r w:rsidR="00F47EB2">
              <w:rPr>
                <w:noProof/>
                <w:webHidden/>
              </w:rPr>
              <w:fldChar w:fldCharType="end"/>
            </w:r>
          </w:hyperlink>
        </w:p>
        <w:p w14:paraId="3EA32523" w14:textId="7C0964ED" w:rsidR="00F47EB2" w:rsidRDefault="00E63262">
          <w:pPr>
            <w:pStyle w:val="TOC1"/>
            <w:tabs>
              <w:tab w:val="right" w:leader="dot" w:pos="9204"/>
            </w:tabs>
            <w:rPr>
              <w:rFonts w:asciiTheme="minorHAnsi" w:eastAsiaTheme="minorEastAsia" w:hAnsiTheme="minorHAnsi" w:cstheme="minorBidi"/>
              <w:noProof/>
              <w:color w:val="auto"/>
              <w:sz w:val="22"/>
            </w:rPr>
          </w:pPr>
          <w:hyperlink w:anchor="_Toc111036099" w:history="1">
            <w:r w:rsidR="00F47EB2" w:rsidRPr="00916A8F">
              <w:rPr>
                <w:rStyle w:val="Hyperlink"/>
                <w:noProof/>
              </w:rPr>
              <w:t>Welcome from the Trustees</w:t>
            </w:r>
            <w:r w:rsidR="00F47EB2">
              <w:rPr>
                <w:noProof/>
                <w:webHidden/>
              </w:rPr>
              <w:tab/>
            </w:r>
            <w:r w:rsidR="00F47EB2">
              <w:rPr>
                <w:noProof/>
                <w:webHidden/>
              </w:rPr>
              <w:fldChar w:fldCharType="begin"/>
            </w:r>
            <w:r w:rsidR="00F47EB2">
              <w:rPr>
                <w:noProof/>
                <w:webHidden/>
              </w:rPr>
              <w:instrText xml:space="preserve"> PAGEREF _Toc111036099 \h </w:instrText>
            </w:r>
            <w:r w:rsidR="00F47EB2">
              <w:rPr>
                <w:noProof/>
                <w:webHidden/>
              </w:rPr>
            </w:r>
            <w:r w:rsidR="00F47EB2">
              <w:rPr>
                <w:noProof/>
                <w:webHidden/>
              </w:rPr>
              <w:fldChar w:fldCharType="separate"/>
            </w:r>
            <w:r w:rsidR="0027367A">
              <w:rPr>
                <w:noProof/>
                <w:webHidden/>
              </w:rPr>
              <w:t>3</w:t>
            </w:r>
            <w:r w:rsidR="00F47EB2">
              <w:rPr>
                <w:noProof/>
                <w:webHidden/>
              </w:rPr>
              <w:fldChar w:fldCharType="end"/>
            </w:r>
          </w:hyperlink>
        </w:p>
        <w:p w14:paraId="13D48D61" w14:textId="1CB4DD09" w:rsidR="00F47EB2" w:rsidRDefault="00E63262">
          <w:pPr>
            <w:pStyle w:val="TOC2"/>
            <w:tabs>
              <w:tab w:val="right" w:leader="dot" w:pos="9204"/>
            </w:tabs>
            <w:rPr>
              <w:rFonts w:asciiTheme="minorHAnsi" w:eastAsiaTheme="minorEastAsia" w:hAnsiTheme="minorHAnsi" w:cstheme="minorBidi"/>
              <w:noProof/>
              <w:color w:val="auto"/>
              <w:sz w:val="22"/>
            </w:rPr>
          </w:pPr>
          <w:hyperlink w:anchor="_Toc111036100" w:history="1">
            <w:r w:rsidR="00F47EB2" w:rsidRPr="00916A8F">
              <w:rPr>
                <w:rStyle w:val="Hyperlink"/>
                <w:noProof/>
              </w:rPr>
              <w:t xml:space="preserve">1.1 </w:t>
            </w:r>
            <w:r w:rsidR="00F47EB2">
              <w:rPr>
                <w:rStyle w:val="Hyperlink"/>
                <w:noProof/>
              </w:rPr>
              <w:t xml:space="preserve">    </w:t>
            </w:r>
            <w:r w:rsidR="00F47EB2" w:rsidRPr="00916A8F">
              <w:rPr>
                <w:rStyle w:val="Hyperlink"/>
                <w:noProof/>
              </w:rPr>
              <w:t>About the Service</w:t>
            </w:r>
            <w:r w:rsidR="00F47EB2">
              <w:rPr>
                <w:noProof/>
                <w:webHidden/>
              </w:rPr>
              <w:tab/>
            </w:r>
            <w:r w:rsidR="00F47EB2">
              <w:rPr>
                <w:noProof/>
                <w:webHidden/>
              </w:rPr>
              <w:fldChar w:fldCharType="begin"/>
            </w:r>
            <w:r w:rsidR="00F47EB2">
              <w:rPr>
                <w:noProof/>
                <w:webHidden/>
              </w:rPr>
              <w:instrText xml:space="preserve"> PAGEREF _Toc111036100 \h </w:instrText>
            </w:r>
            <w:r w:rsidR="00F47EB2">
              <w:rPr>
                <w:noProof/>
                <w:webHidden/>
              </w:rPr>
            </w:r>
            <w:r w:rsidR="00F47EB2">
              <w:rPr>
                <w:noProof/>
                <w:webHidden/>
              </w:rPr>
              <w:fldChar w:fldCharType="separate"/>
            </w:r>
            <w:r w:rsidR="0027367A">
              <w:rPr>
                <w:noProof/>
                <w:webHidden/>
              </w:rPr>
              <w:t>4</w:t>
            </w:r>
            <w:r w:rsidR="00F47EB2">
              <w:rPr>
                <w:noProof/>
                <w:webHidden/>
              </w:rPr>
              <w:fldChar w:fldCharType="end"/>
            </w:r>
          </w:hyperlink>
        </w:p>
        <w:p w14:paraId="5C4077A9" w14:textId="78A97864" w:rsidR="00F47EB2" w:rsidRDefault="00E63262">
          <w:pPr>
            <w:pStyle w:val="TOC2"/>
            <w:tabs>
              <w:tab w:val="right" w:leader="dot" w:pos="9204"/>
            </w:tabs>
            <w:rPr>
              <w:rFonts w:asciiTheme="minorHAnsi" w:eastAsiaTheme="minorEastAsia" w:hAnsiTheme="minorHAnsi" w:cstheme="minorBidi"/>
              <w:noProof/>
              <w:color w:val="auto"/>
              <w:sz w:val="22"/>
            </w:rPr>
          </w:pPr>
          <w:hyperlink w:anchor="_Toc111036101" w:history="1">
            <w:r w:rsidR="00F47EB2" w:rsidRPr="00916A8F">
              <w:rPr>
                <w:rStyle w:val="Hyperlink"/>
                <w:noProof/>
              </w:rPr>
              <w:t xml:space="preserve">1.2 </w:t>
            </w:r>
            <w:r w:rsidR="00F47EB2">
              <w:rPr>
                <w:rStyle w:val="Hyperlink"/>
                <w:noProof/>
              </w:rPr>
              <w:t xml:space="preserve">    </w:t>
            </w:r>
            <w:r w:rsidR="00F47EB2" w:rsidRPr="00916A8F">
              <w:rPr>
                <w:rStyle w:val="Hyperlink"/>
                <w:noProof/>
              </w:rPr>
              <w:t>The role of the Board of Trustees</w:t>
            </w:r>
            <w:r w:rsidR="00F47EB2">
              <w:rPr>
                <w:noProof/>
                <w:webHidden/>
              </w:rPr>
              <w:tab/>
            </w:r>
            <w:r w:rsidR="00F47EB2">
              <w:rPr>
                <w:noProof/>
                <w:webHidden/>
              </w:rPr>
              <w:fldChar w:fldCharType="begin"/>
            </w:r>
            <w:r w:rsidR="00F47EB2">
              <w:rPr>
                <w:noProof/>
                <w:webHidden/>
              </w:rPr>
              <w:instrText xml:space="preserve"> PAGEREF _Toc111036101 \h </w:instrText>
            </w:r>
            <w:r w:rsidR="00F47EB2">
              <w:rPr>
                <w:noProof/>
                <w:webHidden/>
              </w:rPr>
            </w:r>
            <w:r w:rsidR="00F47EB2">
              <w:rPr>
                <w:noProof/>
                <w:webHidden/>
              </w:rPr>
              <w:fldChar w:fldCharType="separate"/>
            </w:r>
            <w:r w:rsidR="0027367A">
              <w:rPr>
                <w:noProof/>
                <w:webHidden/>
              </w:rPr>
              <w:t>4</w:t>
            </w:r>
            <w:r w:rsidR="00F47EB2">
              <w:rPr>
                <w:noProof/>
                <w:webHidden/>
              </w:rPr>
              <w:fldChar w:fldCharType="end"/>
            </w:r>
          </w:hyperlink>
        </w:p>
        <w:p w14:paraId="303B7BCB" w14:textId="7FCDC664" w:rsidR="00F47EB2" w:rsidRDefault="00E63262">
          <w:pPr>
            <w:pStyle w:val="TOC2"/>
            <w:tabs>
              <w:tab w:val="right" w:leader="dot" w:pos="9204"/>
            </w:tabs>
            <w:rPr>
              <w:rFonts w:asciiTheme="minorHAnsi" w:eastAsiaTheme="minorEastAsia" w:hAnsiTheme="minorHAnsi" w:cstheme="minorBidi"/>
              <w:noProof/>
              <w:color w:val="auto"/>
              <w:sz w:val="22"/>
            </w:rPr>
          </w:pPr>
          <w:hyperlink w:anchor="_Toc111036102" w:history="1">
            <w:r w:rsidR="00F47EB2" w:rsidRPr="00916A8F">
              <w:rPr>
                <w:rStyle w:val="Hyperlink"/>
                <w:noProof/>
              </w:rPr>
              <w:t>1.3</w:t>
            </w:r>
            <w:r w:rsidR="00F47EB2">
              <w:rPr>
                <w:rStyle w:val="Hyperlink"/>
                <w:noProof/>
              </w:rPr>
              <w:t xml:space="preserve">    </w:t>
            </w:r>
            <w:r w:rsidR="00F47EB2" w:rsidRPr="00916A8F">
              <w:rPr>
                <w:rStyle w:val="Hyperlink"/>
                <w:noProof/>
              </w:rPr>
              <w:t xml:space="preserve"> </w:t>
            </w:r>
            <w:r w:rsidR="00F47EB2">
              <w:rPr>
                <w:rStyle w:val="Hyperlink"/>
                <w:noProof/>
              </w:rPr>
              <w:t xml:space="preserve"> </w:t>
            </w:r>
            <w:r w:rsidR="00F47EB2" w:rsidRPr="00916A8F">
              <w:rPr>
                <w:rStyle w:val="Hyperlink"/>
                <w:noProof/>
              </w:rPr>
              <w:t>About role of Trustee</w:t>
            </w:r>
            <w:r w:rsidR="00F47EB2">
              <w:rPr>
                <w:noProof/>
                <w:webHidden/>
              </w:rPr>
              <w:tab/>
            </w:r>
            <w:r w:rsidR="00F47EB2">
              <w:rPr>
                <w:noProof/>
                <w:webHidden/>
              </w:rPr>
              <w:fldChar w:fldCharType="begin"/>
            </w:r>
            <w:r w:rsidR="00F47EB2">
              <w:rPr>
                <w:noProof/>
                <w:webHidden/>
              </w:rPr>
              <w:instrText xml:space="preserve"> PAGEREF _Toc111036102 \h </w:instrText>
            </w:r>
            <w:r w:rsidR="00F47EB2">
              <w:rPr>
                <w:noProof/>
                <w:webHidden/>
              </w:rPr>
            </w:r>
            <w:r w:rsidR="00F47EB2">
              <w:rPr>
                <w:noProof/>
                <w:webHidden/>
              </w:rPr>
              <w:fldChar w:fldCharType="separate"/>
            </w:r>
            <w:r w:rsidR="0027367A">
              <w:rPr>
                <w:noProof/>
                <w:webHidden/>
              </w:rPr>
              <w:t>5</w:t>
            </w:r>
            <w:r w:rsidR="00F47EB2">
              <w:rPr>
                <w:noProof/>
                <w:webHidden/>
              </w:rPr>
              <w:fldChar w:fldCharType="end"/>
            </w:r>
          </w:hyperlink>
        </w:p>
        <w:p w14:paraId="7508D5B6" w14:textId="1A32CC91" w:rsidR="00F47EB2" w:rsidRDefault="00E63262">
          <w:pPr>
            <w:pStyle w:val="TOC2"/>
            <w:tabs>
              <w:tab w:val="right" w:leader="dot" w:pos="9204"/>
            </w:tabs>
            <w:rPr>
              <w:rFonts w:asciiTheme="minorHAnsi" w:eastAsiaTheme="minorEastAsia" w:hAnsiTheme="minorHAnsi" w:cstheme="minorBidi"/>
              <w:noProof/>
              <w:color w:val="auto"/>
              <w:sz w:val="22"/>
            </w:rPr>
          </w:pPr>
          <w:hyperlink w:anchor="_Toc111036103" w:history="1">
            <w:r w:rsidR="00F47EB2" w:rsidRPr="00916A8F">
              <w:rPr>
                <w:rStyle w:val="Hyperlink"/>
                <w:noProof/>
              </w:rPr>
              <w:t xml:space="preserve">1.4 </w:t>
            </w:r>
            <w:r w:rsidR="00F47EB2">
              <w:rPr>
                <w:rStyle w:val="Hyperlink"/>
                <w:noProof/>
              </w:rPr>
              <w:t xml:space="preserve">     </w:t>
            </w:r>
            <w:r w:rsidR="00F47EB2" w:rsidRPr="00916A8F">
              <w:rPr>
                <w:rStyle w:val="Hyperlink"/>
                <w:noProof/>
              </w:rPr>
              <w:t>Role Description</w:t>
            </w:r>
            <w:r w:rsidR="00F47EB2">
              <w:rPr>
                <w:noProof/>
                <w:webHidden/>
              </w:rPr>
              <w:tab/>
            </w:r>
            <w:r w:rsidR="00F47EB2">
              <w:rPr>
                <w:noProof/>
                <w:webHidden/>
              </w:rPr>
              <w:fldChar w:fldCharType="begin"/>
            </w:r>
            <w:r w:rsidR="00F47EB2">
              <w:rPr>
                <w:noProof/>
                <w:webHidden/>
              </w:rPr>
              <w:instrText xml:space="preserve"> PAGEREF _Toc111036103 \h </w:instrText>
            </w:r>
            <w:r w:rsidR="00F47EB2">
              <w:rPr>
                <w:noProof/>
                <w:webHidden/>
              </w:rPr>
            </w:r>
            <w:r w:rsidR="00F47EB2">
              <w:rPr>
                <w:noProof/>
                <w:webHidden/>
              </w:rPr>
              <w:fldChar w:fldCharType="separate"/>
            </w:r>
            <w:r w:rsidR="0027367A">
              <w:rPr>
                <w:noProof/>
                <w:webHidden/>
              </w:rPr>
              <w:t>5</w:t>
            </w:r>
            <w:r w:rsidR="00F47EB2">
              <w:rPr>
                <w:noProof/>
                <w:webHidden/>
              </w:rPr>
              <w:fldChar w:fldCharType="end"/>
            </w:r>
          </w:hyperlink>
        </w:p>
        <w:p w14:paraId="6EFBA572" w14:textId="5A49E19F" w:rsidR="00F47EB2" w:rsidRDefault="00E63262">
          <w:pPr>
            <w:pStyle w:val="TOC2"/>
            <w:tabs>
              <w:tab w:val="left" w:pos="880"/>
              <w:tab w:val="right" w:leader="dot" w:pos="9204"/>
            </w:tabs>
            <w:rPr>
              <w:rFonts w:asciiTheme="minorHAnsi" w:eastAsiaTheme="minorEastAsia" w:hAnsiTheme="minorHAnsi" w:cstheme="minorBidi"/>
              <w:noProof/>
              <w:color w:val="auto"/>
              <w:sz w:val="22"/>
            </w:rPr>
          </w:pPr>
          <w:hyperlink w:anchor="_Toc111036104" w:history="1">
            <w:r w:rsidR="00F47EB2" w:rsidRPr="00916A8F">
              <w:rPr>
                <w:rStyle w:val="Hyperlink"/>
                <w:bCs/>
                <w:noProof/>
              </w:rPr>
              <w:t>1.5</w:t>
            </w:r>
            <w:r w:rsidR="00F47EB2">
              <w:rPr>
                <w:rFonts w:asciiTheme="minorHAnsi" w:eastAsiaTheme="minorEastAsia" w:hAnsiTheme="minorHAnsi" w:cstheme="minorBidi"/>
                <w:noProof/>
                <w:color w:val="auto"/>
                <w:sz w:val="22"/>
              </w:rPr>
              <w:tab/>
            </w:r>
            <w:r w:rsidR="00F47EB2" w:rsidRPr="00916A8F">
              <w:rPr>
                <w:rStyle w:val="Hyperlink"/>
                <w:noProof/>
              </w:rPr>
              <w:t>Person specification</w:t>
            </w:r>
            <w:r w:rsidR="00F47EB2">
              <w:rPr>
                <w:noProof/>
                <w:webHidden/>
              </w:rPr>
              <w:tab/>
            </w:r>
            <w:r w:rsidR="00F47EB2">
              <w:rPr>
                <w:noProof/>
                <w:webHidden/>
              </w:rPr>
              <w:fldChar w:fldCharType="begin"/>
            </w:r>
            <w:r w:rsidR="00F47EB2">
              <w:rPr>
                <w:noProof/>
                <w:webHidden/>
              </w:rPr>
              <w:instrText xml:space="preserve"> PAGEREF _Toc111036104 \h </w:instrText>
            </w:r>
            <w:r w:rsidR="00F47EB2">
              <w:rPr>
                <w:noProof/>
                <w:webHidden/>
              </w:rPr>
            </w:r>
            <w:r w:rsidR="00F47EB2">
              <w:rPr>
                <w:noProof/>
                <w:webHidden/>
              </w:rPr>
              <w:fldChar w:fldCharType="separate"/>
            </w:r>
            <w:r w:rsidR="0027367A">
              <w:rPr>
                <w:noProof/>
                <w:webHidden/>
              </w:rPr>
              <w:t>6</w:t>
            </w:r>
            <w:r w:rsidR="00F47EB2">
              <w:rPr>
                <w:noProof/>
                <w:webHidden/>
              </w:rPr>
              <w:fldChar w:fldCharType="end"/>
            </w:r>
          </w:hyperlink>
        </w:p>
        <w:p w14:paraId="4706E9D8" w14:textId="3A262662" w:rsidR="00F47EB2" w:rsidRDefault="00E63262">
          <w:pPr>
            <w:pStyle w:val="TOC2"/>
            <w:tabs>
              <w:tab w:val="left" w:pos="880"/>
              <w:tab w:val="right" w:leader="dot" w:pos="9204"/>
            </w:tabs>
            <w:rPr>
              <w:rFonts w:asciiTheme="minorHAnsi" w:eastAsiaTheme="minorEastAsia" w:hAnsiTheme="minorHAnsi" w:cstheme="minorBidi"/>
              <w:noProof/>
              <w:color w:val="auto"/>
              <w:sz w:val="22"/>
            </w:rPr>
          </w:pPr>
          <w:hyperlink w:anchor="_Toc111036105" w:history="1">
            <w:r w:rsidR="00F47EB2" w:rsidRPr="00916A8F">
              <w:rPr>
                <w:rStyle w:val="Hyperlink"/>
                <w:bCs/>
                <w:noProof/>
              </w:rPr>
              <w:t>1.6</w:t>
            </w:r>
            <w:r w:rsidR="00F47EB2">
              <w:rPr>
                <w:rFonts w:asciiTheme="minorHAnsi" w:eastAsiaTheme="minorEastAsia" w:hAnsiTheme="minorHAnsi" w:cstheme="minorBidi"/>
                <w:noProof/>
                <w:color w:val="auto"/>
                <w:sz w:val="22"/>
              </w:rPr>
              <w:tab/>
            </w:r>
            <w:r w:rsidR="00F47EB2" w:rsidRPr="00916A8F">
              <w:rPr>
                <w:rStyle w:val="Hyperlink"/>
                <w:noProof/>
              </w:rPr>
              <w:t>Terms of appointment including time commitment</w:t>
            </w:r>
            <w:r w:rsidR="00F47EB2">
              <w:rPr>
                <w:noProof/>
                <w:webHidden/>
              </w:rPr>
              <w:tab/>
            </w:r>
            <w:r w:rsidR="00F47EB2">
              <w:rPr>
                <w:noProof/>
                <w:webHidden/>
              </w:rPr>
              <w:fldChar w:fldCharType="begin"/>
            </w:r>
            <w:r w:rsidR="00F47EB2">
              <w:rPr>
                <w:noProof/>
                <w:webHidden/>
              </w:rPr>
              <w:instrText xml:space="preserve"> PAGEREF _Toc111036105 \h </w:instrText>
            </w:r>
            <w:r w:rsidR="00F47EB2">
              <w:rPr>
                <w:noProof/>
                <w:webHidden/>
              </w:rPr>
            </w:r>
            <w:r w:rsidR="00F47EB2">
              <w:rPr>
                <w:noProof/>
                <w:webHidden/>
              </w:rPr>
              <w:fldChar w:fldCharType="separate"/>
            </w:r>
            <w:r w:rsidR="0027367A">
              <w:rPr>
                <w:noProof/>
                <w:webHidden/>
              </w:rPr>
              <w:t>6</w:t>
            </w:r>
            <w:r w:rsidR="00F47EB2">
              <w:rPr>
                <w:noProof/>
                <w:webHidden/>
              </w:rPr>
              <w:fldChar w:fldCharType="end"/>
            </w:r>
          </w:hyperlink>
        </w:p>
        <w:p w14:paraId="6F45DECE" w14:textId="32E724B8" w:rsidR="00F47EB2" w:rsidRDefault="00E63262">
          <w:pPr>
            <w:pStyle w:val="TOC2"/>
            <w:tabs>
              <w:tab w:val="left" w:pos="880"/>
              <w:tab w:val="right" w:leader="dot" w:pos="9204"/>
            </w:tabs>
            <w:rPr>
              <w:rFonts w:asciiTheme="minorHAnsi" w:eastAsiaTheme="minorEastAsia" w:hAnsiTheme="minorHAnsi" w:cstheme="minorBidi"/>
              <w:noProof/>
              <w:color w:val="auto"/>
              <w:sz w:val="22"/>
            </w:rPr>
          </w:pPr>
          <w:hyperlink w:anchor="_Toc111036106" w:history="1">
            <w:r w:rsidR="00F47EB2" w:rsidRPr="00916A8F">
              <w:rPr>
                <w:rStyle w:val="Hyperlink"/>
                <w:bCs/>
                <w:noProof/>
              </w:rPr>
              <w:t>1.7</w:t>
            </w:r>
            <w:r w:rsidR="00F47EB2">
              <w:rPr>
                <w:rFonts w:asciiTheme="minorHAnsi" w:eastAsiaTheme="minorEastAsia" w:hAnsiTheme="minorHAnsi" w:cstheme="minorBidi"/>
                <w:noProof/>
                <w:color w:val="auto"/>
                <w:sz w:val="22"/>
              </w:rPr>
              <w:tab/>
            </w:r>
            <w:r w:rsidR="00F47EB2" w:rsidRPr="00916A8F">
              <w:rPr>
                <w:rStyle w:val="Hyperlink"/>
                <w:noProof/>
              </w:rPr>
              <w:t>What WCTS offers in return</w:t>
            </w:r>
            <w:r w:rsidR="00F47EB2">
              <w:rPr>
                <w:noProof/>
                <w:webHidden/>
              </w:rPr>
              <w:tab/>
            </w:r>
            <w:r w:rsidR="00F47EB2">
              <w:rPr>
                <w:noProof/>
                <w:webHidden/>
              </w:rPr>
              <w:fldChar w:fldCharType="begin"/>
            </w:r>
            <w:r w:rsidR="00F47EB2">
              <w:rPr>
                <w:noProof/>
                <w:webHidden/>
              </w:rPr>
              <w:instrText xml:space="preserve"> PAGEREF _Toc111036106 \h </w:instrText>
            </w:r>
            <w:r w:rsidR="00F47EB2">
              <w:rPr>
                <w:noProof/>
                <w:webHidden/>
              </w:rPr>
            </w:r>
            <w:r w:rsidR="00F47EB2">
              <w:rPr>
                <w:noProof/>
                <w:webHidden/>
              </w:rPr>
              <w:fldChar w:fldCharType="separate"/>
            </w:r>
            <w:r w:rsidR="0027367A">
              <w:rPr>
                <w:noProof/>
                <w:webHidden/>
              </w:rPr>
              <w:t>6</w:t>
            </w:r>
            <w:r w:rsidR="00F47EB2">
              <w:rPr>
                <w:noProof/>
                <w:webHidden/>
              </w:rPr>
              <w:fldChar w:fldCharType="end"/>
            </w:r>
          </w:hyperlink>
        </w:p>
        <w:p w14:paraId="66816EC8" w14:textId="7229E887" w:rsidR="00F47EB2" w:rsidRDefault="00E63262">
          <w:pPr>
            <w:pStyle w:val="TOC1"/>
            <w:tabs>
              <w:tab w:val="left" w:pos="440"/>
              <w:tab w:val="right" w:leader="dot" w:pos="9204"/>
            </w:tabs>
            <w:rPr>
              <w:rFonts w:asciiTheme="minorHAnsi" w:eastAsiaTheme="minorEastAsia" w:hAnsiTheme="minorHAnsi" w:cstheme="minorBidi"/>
              <w:noProof/>
              <w:color w:val="auto"/>
              <w:sz w:val="22"/>
            </w:rPr>
          </w:pPr>
          <w:hyperlink w:anchor="_Toc111036107" w:history="1">
            <w:r w:rsidR="00F47EB2" w:rsidRPr="00916A8F">
              <w:rPr>
                <w:rStyle w:val="Hyperlink"/>
                <w:bCs/>
                <w:noProof/>
              </w:rPr>
              <w:t>2.</w:t>
            </w:r>
            <w:r w:rsidR="00F47EB2">
              <w:rPr>
                <w:rFonts w:asciiTheme="minorHAnsi" w:eastAsiaTheme="minorEastAsia" w:hAnsiTheme="minorHAnsi" w:cstheme="minorBidi"/>
                <w:noProof/>
                <w:color w:val="auto"/>
                <w:sz w:val="22"/>
              </w:rPr>
              <w:tab/>
            </w:r>
            <w:r w:rsidR="00F47EB2" w:rsidRPr="00916A8F">
              <w:rPr>
                <w:rStyle w:val="Hyperlink"/>
                <w:noProof/>
              </w:rPr>
              <w:t>How to apply for the role of Trustee</w:t>
            </w:r>
            <w:r w:rsidR="00F47EB2">
              <w:rPr>
                <w:noProof/>
                <w:webHidden/>
              </w:rPr>
              <w:tab/>
            </w:r>
            <w:r w:rsidR="00F47EB2">
              <w:rPr>
                <w:noProof/>
                <w:webHidden/>
              </w:rPr>
              <w:fldChar w:fldCharType="begin"/>
            </w:r>
            <w:r w:rsidR="00F47EB2">
              <w:rPr>
                <w:noProof/>
                <w:webHidden/>
              </w:rPr>
              <w:instrText xml:space="preserve"> PAGEREF _Toc111036107 \h </w:instrText>
            </w:r>
            <w:r w:rsidR="00F47EB2">
              <w:rPr>
                <w:noProof/>
                <w:webHidden/>
              </w:rPr>
            </w:r>
            <w:r w:rsidR="00F47EB2">
              <w:rPr>
                <w:noProof/>
                <w:webHidden/>
              </w:rPr>
              <w:fldChar w:fldCharType="separate"/>
            </w:r>
            <w:r w:rsidR="0027367A">
              <w:rPr>
                <w:noProof/>
                <w:webHidden/>
              </w:rPr>
              <w:t>7</w:t>
            </w:r>
            <w:r w:rsidR="00F47EB2">
              <w:rPr>
                <w:noProof/>
                <w:webHidden/>
              </w:rPr>
              <w:fldChar w:fldCharType="end"/>
            </w:r>
          </w:hyperlink>
        </w:p>
        <w:p w14:paraId="0E83E8DE" w14:textId="0E900B6E" w:rsidR="00F47EB2" w:rsidRDefault="00E63262">
          <w:pPr>
            <w:pStyle w:val="TOC1"/>
            <w:tabs>
              <w:tab w:val="left" w:pos="440"/>
              <w:tab w:val="right" w:leader="dot" w:pos="9204"/>
            </w:tabs>
            <w:rPr>
              <w:rFonts w:asciiTheme="minorHAnsi" w:eastAsiaTheme="minorEastAsia" w:hAnsiTheme="minorHAnsi" w:cstheme="minorBidi"/>
              <w:noProof/>
              <w:color w:val="auto"/>
              <w:sz w:val="22"/>
            </w:rPr>
          </w:pPr>
          <w:hyperlink w:anchor="_Toc111036108" w:history="1">
            <w:r w:rsidR="00F47EB2" w:rsidRPr="00916A8F">
              <w:rPr>
                <w:rStyle w:val="Hyperlink"/>
                <w:bCs/>
                <w:noProof/>
              </w:rPr>
              <w:t>3.</w:t>
            </w:r>
            <w:r w:rsidR="00F47EB2">
              <w:rPr>
                <w:rFonts w:asciiTheme="minorHAnsi" w:eastAsiaTheme="minorEastAsia" w:hAnsiTheme="minorHAnsi" w:cstheme="minorBidi"/>
                <w:noProof/>
                <w:color w:val="auto"/>
                <w:sz w:val="22"/>
              </w:rPr>
              <w:tab/>
            </w:r>
            <w:r w:rsidR="00F47EB2" w:rsidRPr="00916A8F">
              <w:rPr>
                <w:rStyle w:val="Hyperlink"/>
                <w:noProof/>
              </w:rPr>
              <w:t>Timetable</w:t>
            </w:r>
            <w:r w:rsidR="00F47EB2">
              <w:rPr>
                <w:noProof/>
                <w:webHidden/>
              </w:rPr>
              <w:tab/>
            </w:r>
            <w:r w:rsidR="00F47EB2">
              <w:rPr>
                <w:noProof/>
                <w:webHidden/>
              </w:rPr>
              <w:fldChar w:fldCharType="begin"/>
            </w:r>
            <w:r w:rsidR="00F47EB2">
              <w:rPr>
                <w:noProof/>
                <w:webHidden/>
              </w:rPr>
              <w:instrText xml:space="preserve"> PAGEREF _Toc111036108 \h </w:instrText>
            </w:r>
            <w:r w:rsidR="00F47EB2">
              <w:rPr>
                <w:noProof/>
                <w:webHidden/>
              </w:rPr>
            </w:r>
            <w:r w:rsidR="00F47EB2">
              <w:rPr>
                <w:noProof/>
                <w:webHidden/>
              </w:rPr>
              <w:fldChar w:fldCharType="separate"/>
            </w:r>
            <w:r w:rsidR="0027367A">
              <w:rPr>
                <w:noProof/>
                <w:webHidden/>
              </w:rPr>
              <w:t>7</w:t>
            </w:r>
            <w:r w:rsidR="00F47EB2">
              <w:rPr>
                <w:noProof/>
                <w:webHidden/>
              </w:rPr>
              <w:fldChar w:fldCharType="end"/>
            </w:r>
          </w:hyperlink>
        </w:p>
        <w:p w14:paraId="758949F0" w14:textId="464DEBD5" w:rsidR="00F47EB2" w:rsidRDefault="00E63262">
          <w:pPr>
            <w:pStyle w:val="TOC1"/>
            <w:tabs>
              <w:tab w:val="left" w:pos="440"/>
              <w:tab w:val="right" w:leader="dot" w:pos="9204"/>
            </w:tabs>
            <w:rPr>
              <w:rFonts w:asciiTheme="minorHAnsi" w:eastAsiaTheme="minorEastAsia" w:hAnsiTheme="minorHAnsi" w:cstheme="minorBidi"/>
              <w:noProof/>
              <w:color w:val="auto"/>
              <w:sz w:val="22"/>
            </w:rPr>
          </w:pPr>
          <w:hyperlink w:anchor="_Toc111036109" w:history="1">
            <w:r w:rsidR="00F47EB2" w:rsidRPr="00916A8F">
              <w:rPr>
                <w:rStyle w:val="Hyperlink"/>
                <w:bCs/>
                <w:noProof/>
              </w:rPr>
              <w:t>4.</w:t>
            </w:r>
            <w:r w:rsidR="00F47EB2">
              <w:rPr>
                <w:rFonts w:asciiTheme="minorHAnsi" w:eastAsiaTheme="minorEastAsia" w:hAnsiTheme="minorHAnsi" w:cstheme="minorBidi"/>
                <w:noProof/>
                <w:color w:val="auto"/>
                <w:sz w:val="22"/>
              </w:rPr>
              <w:tab/>
            </w:r>
            <w:r w:rsidR="00F47EB2" w:rsidRPr="00916A8F">
              <w:rPr>
                <w:rStyle w:val="Hyperlink"/>
                <w:noProof/>
              </w:rPr>
              <w:t>Reasonable adjustments</w:t>
            </w:r>
            <w:r w:rsidR="00F47EB2">
              <w:rPr>
                <w:noProof/>
                <w:webHidden/>
              </w:rPr>
              <w:tab/>
            </w:r>
            <w:r w:rsidR="00F47EB2">
              <w:rPr>
                <w:noProof/>
                <w:webHidden/>
              </w:rPr>
              <w:fldChar w:fldCharType="begin"/>
            </w:r>
            <w:r w:rsidR="00F47EB2">
              <w:rPr>
                <w:noProof/>
                <w:webHidden/>
              </w:rPr>
              <w:instrText xml:space="preserve"> PAGEREF _Toc111036109 \h </w:instrText>
            </w:r>
            <w:r w:rsidR="00F47EB2">
              <w:rPr>
                <w:noProof/>
                <w:webHidden/>
              </w:rPr>
            </w:r>
            <w:r w:rsidR="00F47EB2">
              <w:rPr>
                <w:noProof/>
                <w:webHidden/>
              </w:rPr>
              <w:fldChar w:fldCharType="separate"/>
            </w:r>
            <w:r w:rsidR="0027367A">
              <w:rPr>
                <w:noProof/>
                <w:webHidden/>
              </w:rPr>
              <w:t>8</w:t>
            </w:r>
            <w:r w:rsidR="00F47EB2">
              <w:rPr>
                <w:noProof/>
                <w:webHidden/>
              </w:rPr>
              <w:fldChar w:fldCharType="end"/>
            </w:r>
          </w:hyperlink>
        </w:p>
        <w:p w14:paraId="2EE66C5B" w14:textId="2F939AE3" w:rsidR="00F47EB2" w:rsidRDefault="00E63262">
          <w:pPr>
            <w:pStyle w:val="TOC1"/>
            <w:tabs>
              <w:tab w:val="left" w:pos="440"/>
              <w:tab w:val="right" w:leader="dot" w:pos="9204"/>
            </w:tabs>
            <w:rPr>
              <w:rFonts w:asciiTheme="minorHAnsi" w:eastAsiaTheme="minorEastAsia" w:hAnsiTheme="minorHAnsi" w:cstheme="minorBidi"/>
              <w:noProof/>
              <w:color w:val="auto"/>
              <w:sz w:val="22"/>
            </w:rPr>
          </w:pPr>
          <w:hyperlink w:anchor="_Toc111036110" w:history="1">
            <w:r w:rsidR="00F47EB2" w:rsidRPr="00916A8F">
              <w:rPr>
                <w:rStyle w:val="Hyperlink"/>
                <w:bCs/>
                <w:noProof/>
              </w:rPr>
              <w:t>5.</w:t>
            </w:r>
            <w:r w:rsidR="00F47EB2">
              <w:rPr>
                <w:rFonts w:asciiTheme="minorHAnsi" w:eastAsiaTheme="minorEastAsia" w:hAnsiTheme="minorHAnsi" w:cstheme="minorBidi"/>
                <w:noProof/>
                <w:color w:val="auto"/>
                <w:sz w:val="22"/>
              </w:rPr>
              <w:tab/>
            </w:r>
            <w:r w:rsidR="00F47EB2" w:rsidRPr="00916A8F">
              <w:rPr>
                <w:rStyle w:val="Hyperlink"/>
                <w:noProof/>
              </w:rPr>
              <w:t>How to ask questions during the recruitment process</w:t>
            </w:r>
            <w:r w:rsidR="00F47EB2">
              <w:rPr>
                <w:noProof/>
                <w:webHidden/>
              </w:rPr>
              <w:tab/>
            </w:r>
            <w:r w:rsidR="00F47EB2">
              <w:rPr>
                <w:noProof/>
                <w:webHidden/>
              </w:rPr>
              <w:fldChar w:fldCharType="begin"/>
            </w:r>
            <w:r w:rsidR="00F47EB2">
              <w:rPr>
                <w:noProof/>
                <w:webHidden/>
              </w:rPr>
              <w:instrText xml:space="preserve"> PAGEREF _Toc111036110 \h </w:instrText>
            </w:r>
            <w:r w:rsidR="00F47EB2">
              <w:rPr>
                <w:noProof/>
                <w:webHidden/>
              </w:rPr>
            </w:r>
            <w:r w:rsidR="00F47EB2">
              <w:rPr>
                <w:noProof/>
                <w:webHidden/>
              </w:rPr>
              <w:fldChar w:fldCharType="separate"/>
            </w:r>
            <w:r w:rsidR="0027367A">
              <w:rPr>
                <w:noProof/>
                <w:webHidden/>
              </w:rPr>
              <w:t>8</w:t>
            </w:r>
            <w:r w:rsidR="00F47EB2">
              <w:rPr>
                <w:noProof/>
                <w:webHidden/>
              </w:rPr>
              <w:fldChar w:fldCharType="end"/>
            </w:r>
          </w:hyperlink>
        </w:p>
        <w:p w14:paraId="58D7B5C0" w14:textId="77777777" w:rsidR="0000586F" w:rsidRPr="00780526" w:rsidRDefault="0000586F" w:rsidP="00780526">
          <w:pPr>
            <w:ind w:left="0"/>
          </w:pPr>
          <w:r w:rsidRPr="00780526">
            <w:rPr>
              <w:b/>
              <w:bCs/>
              <w:noProof/>
            </w:rPr>
            <w:fldChar w:fldCharType="end"/>
          </w:r>
        </w:p>
      </w:sdtContent>
    </w:sdt>
    <w:p w14:paraId="666466A8" w14:textId="77777777" w:rsidR="002178A1" w:rsidRPr="00780526" w:rsidRDefault="006A5DE6" w:rsidP="00780526">
      <w:pPr>
        <w:spacing w:after="0" w:line="259" w:lineRule="auto"/>
        <w:ind w:left="0" w:right="0" w:firstLine="0"/>
      </w:pPr>
      <w:r w:rsidRPr="00780526">
        <w:rPr>
          <w:sz w:val="28"/>
        </w:rPr>
        <w:tab/>
        <w:t xml:space="preserve"> </w:t>
      </w:r>
    </w:p>
    <w:p w14:paraId="34C3280E" w14:textId="77777777" w:rsidR="002178A1" w:rsidRPr="00780526" w:rsidRDefault="006A5DE6" w:rsidP="00780526">
      <w:pPr>
        <w:spacing w:after="0" w:line="259" w:lineRule="auto"/>
        <w:ind w:left="0" w:right="0" w:firstLine="0"/>
      </w:pPr>
      <w:r w:rsidRPr="00780526">
        <w:rPr>
          <w:sz w:val="28"/>
        </w:rPr>
        <w:t xml:space="preserve"> </w:t>
      </w:r>
    </w:p>
    <w:p w14:paraId="3DE45F94" w14:textId="77777777" w:rsidR="002178A1" w:rsidRPr="00780526" w:rsidRDefault="006A5DE6" w:rsidP="00780526">
      <w:pPr>
        <w:spacing w:after="0" w:line="259" w:lineRule="auto"/>
        <w:ind w:left="0" w:right="0" w:firstLine="0"/>
      </w:pPr>
      <w:r w:rsidRPr="00780526">
        <w:t xml:space="preserve"> </w:t>
      </w:r>
    </w:p>
    <w:p w14:paraId="7D3376F8" w14:textId="77777777" w:rsidR="002178A1" w:rsidRPr="00780526" w:rsidRDefault="006A5DE6" w:rsidP="00780526">
      <w:pPr>
        <w:spacing w:after="0" w:line="259" w:lineRule="auto"/>
        <w:ind w:left="0" w:right="2540" w:firstLine="0"/>
      </w:pPr>
      <w:r w:rsidRPr="00780526">
        <w:t xml:space="preserve">  </w:t>
      </w:r>
    </w:p>
    <w:p w14:paraId="3A680FDD" w14:textId="77777777" w:rsidR="002178A1" w:rsidRPr="00780526" w:rsidRDefault="002178A1" w:rsidP="00780526">
      <w:pPr>
        <w:spacing w:after="0" w:line="259" w:lineRule="auto"/>
        <w:ind w:left="0" w:right="0" w:firstLine="0"/>
      </w:pPr>
    </w:p>
    <w:p w14:paraId="45357038" w14:textId="77777777" w:rsidR="002178A1" w:rsidRPr="00780526" w:rsidRDefault="006A5DE6" w:rsidP="00780526">
      <w:pPr>
        <w:spacing w:after="0" w:line="259" w:lineRule="auto"/>
        <w:ind w:left="0" w:right="2540" w:firstLine="0"/>
      </w:pPr>
      <w:r w:rsidRPr="00780526">
        <w:t xml:space="preserve"> </w:t>
      </w:r>
    </w:p>
    <w:p w14:paraId="2E1EF381" w14:textId="77777777" w:rsidR="002178A1" w:rsidRPr="00780526" w:rsidRDefault="006A5DE6" w:rsidP="00780526">
      <w:pPr>
        <w:spacing w:after="0" w:line="259" w:lineRule="auto"/>
        <w:ind w:left="0" w:right="0" w:firstLine="0"/>
      </w:pPr>
      <w:r w:rsidRPr="00780526">
        <w:t xml:space="preserve"> </w:t>
      </w:r>
    </w:p>
    <w:p w14:paraId="74706990" w14:textId="77777777" w:rsidR="002178A1" w:rsidRPr="00780526" w:rsidRDefault="006A5DE6" w:rsidP="00780526">
      <w:pPr>
        <w:spacing w:after="0" w:line="259" w:lineRule="auto"/>
        <w:ind w:left="0" w:right="0" w:firstLine="0"/>
      </w:pPr>
      <w:r w:rsidRPr="00780526">
        <w:t xml:space="preserve"> </w:t>
      </w:r>
    </w:p>
    <w:p w14:paraId="178EA104" w14:textId="77777777" w:rsidR="002178A1" w:rsidRPr="00780526" w:rsidRDefault="006A5DE6" w:rsidP="00780526">
      <w:pPr>
        <w:spacing w:after="0" w:line="259" w:lineRule="auto"/>
        <w:ind w:left="0" w:right="0" w:firstLine="0"/>
      </w:pPr>
      <w:r w:rsidRPr="00780526">
        <w:t xml:space="preserve"> </w:t>
      </w:r>
    </w:p>
    <w:p w14:paraId="55C3D8EA" w14:textId="77777777" w:rsidR="00350D4D" w:rsidRPr="00780526" w:rsidRDefault="006A5DE6" w:rsidP="00780526">
      <w:pPr>
        <w:spacing w:after="0" w:line="259" w:lineRule="auto"/>
        <w:ind w:left="0" w:right="0" w:firstLine="0"/>
      </w:pPr>
      <w:r w:rsidRPr="00780526">
        <w:t xml:space="preserve"> </w:t>
      </w:r>
    </w:p>
    <w:p w14:paraId="55656744" w14:textId="77777777" w:rsidR="00350D4D" w:rsidRPr="00780526" w:rsidRDefault="00350D4D" w:rsidP="00780526">
      <w:pPr>
        <w:spacing w:after="160" w:line="259" w:lineRule="auto"/>
        <w:ind w:left="0" w:right="0" w:firstLine="0"/>
      </w:pPr>
      <w:r w:rsidRPr="00780526">
        <w:br w:type="page"/>
      </w:r>
    </w:p>
    <w:p w14:paraId="2E3788E0" w14:textId="77777777" w:rsidR="002178A1" w:rsidRPr="00780526" w:rsidRDefault="006A5DE6" w:rsidP="00780526">
      <w:pPr>
        <w:pStyle w:val="Heading1"/>
      </w:pPr>
      <w:r w:rsidRPr="00780526">
        <w:lastRenderedPageBreak/>
        <w:t xml:space="preserve"> </w:t>
      </w:r>
      <w:bookmarkStart w:id="0" w:name="_Toc111036098"/>
      <w:r w:rsidRPr="00780526">
        <w:t>Introduction</w:t>
      </w:r>
      <w:bookmarkEnd w:id="0"/>
      <w:r w:rsidRPr="00780526">
        <w:t xml:space="preserve"> </w:t>
      </w:r>
    </w:p>
    <w:p w14:paraId="238AC5CE" w14:textId="77777777" w:rsidR="002178A1" w:rsidRPr="00780526" w:rsidRDefault="006A5DE6" w:rsidP="00780526">
      <w:pPr>
        <w:spacing w:after="0" w:line="259" w:lineRule="auto"/>
        <w:ind w:left="0" w:right="0" w:firstLine="0"/>
      </w:pPr>
      <w:r w:rsidRPr="00780526">
        <w:rPr>
          <w:b/>
          <w:sz w:val="28"/>
        </w:rPr>
        <w:t xml:space="preserve"> </w:t>
      </w:r>
    </w:p>
    <w:p w14:paraId="1DD32DCE" w14:textId="77777777" w:rsidR="002178A1" w:rsidRPr="00780526" w:rsidRDefault="00BC1D29" w:rsidP="00780526">
      <w:pPr>
        <w:pStyle w:val="Heading1"/>
        <w:numPr>
          <w:ilvl w:val="0"/>
          <w:numId w:val="0"/>
        </w:numPr>
      </w:pPr>
      <w:bookmarkStart w:id="1" w:name="_Toc111036099"/>
      <w:r w:rsidRPr="00780526">
        <w:t xml:space="preserve">Welcome from the </w:t>
      </w:r>
      <w:r w:rsidR="0000586F" w:rsidRPr="00780526">
        <w:t>T</w:t>
      </w:r>
      <w:r w:rsidRPr="00780526">
        <w:t>rustees</w:t>
      </w:r>
      <w:bookmarkEnd w:id="1"/>
      <w:r w:rsidRPr="00780526">
        <w:t xml:space="preserve"> </w:t>
      </w:r>
    </w:p>
    <w:p w14:paraId="4990F3A1" w14:textId="77777777" w:rsidR="002178A1" w:rsidRPr="00780526" w:rsidRDefault="006A5DE6" w:rsidP="00780526">
      <w:pPr>
        <w:spacing w:after="0" w:line="259" w:lineRule="auto"/>
        <w:ind w:left="0" w:right="0" w:firstLine="0"/>
      </w:pPr>
      <w:r w:rsidRPr="00780526">
        <w:t xml:space="preserve"> </w:t>
      </w:r>
    </w:p>
    <w:p w14:paraId="58DF3F61" w14:textId="77777777" w:rsidR="003A2E5C" w:rsidRDefault="003A2E5C" w:rsidP="003A2E5C">
      <w:pPr>
        <w:spacing w:after="0" w:line="259" w:lineRule="auto"/>
        <w:ind w:left="0" w:right="0" w:firstLine="0"/>
      </w:pPr>
      <w:r>
        <w:t xml:space="preserve">Thank you for your interest in the role of </w:t>
      </w:r>
      <w:r w:rsidR="00FA7AC8">
        <w:t>Trustee</w:t>
      </w:r>
      <w:r>
        <w:t xml:space="preserve"> at Women’s Counselling and Therapy Service. </w:t>
      </w:r>
      <w:bookmarkStart w:id="2" w:name="_Hlk111037269"/>
      <w:r w:rsidR="00FA7AC8">
        <w:t>Trustees play a critical part in this</w:t>
      </w:r>
      <w:r>
        <w:t xml:space="preserve"> highly r</w:t>
      </w:r>
      <w:r w:rsidR="00FA7AC8">
        <w:t>egarded, specialist charity. A</w:t>
      </w:r>
      <w:r>
        <w:t>s we celebrate 40 years of services and move int</w:t>
      </w:r>
      <w:r w:rsidR="00FA7AC8">
        <w:t xml:space="preserve">o the next stage of development we are seeking to strengthen the Board adding two or three new trustees to our current complement of eight. </w:t>
      </w:r>
    </w:p>
    <w:p w14:paraId="078F488E" w14:textId="77777777" w:rsidR="00FA7AC8" w:rsidRDefault="00FA7AC8" w:rsidP="003A2E5C">
      <w:pPr>
        <w:spacing w:after="0" w:line="259" w:lineRule="auto"/>
        <w:ind w:left="0" w:right="0" w:firstLine="0"/>
      </w:pPr>
    </w:p>
    <w:p w14:paraId="1EDF1AAC" w14:textId="77777777" w:rsidR="00BC1D29" w:rsidRDefault="00FA7AC8" w:rsidP="00FA7AC8">
      <w:pPr>
        <w:spacing w:after="0" w:line="259" w:lineRule="auto"/>
        <w:ind w:left="0" w:right="0" w:firstLine="0"/>
      </w:pPr>
      <w:r w:rsidRPr="00FA7AC8">
        <w:t xml:space="preserve">We are looking for women with a passion for mental health or </w:t>
      </w:r>
      <w:r w:rsidR="00D24881">
        <w:t xml:space="preserve">living in / </w:t>
      </w:r>
      <w:r w:rsidRPr="00FA7AC8">
        <w:t>working with communities experiencing de</w:t>
      </w:r>
      <w:r w:rsidR="00D24881">
        <w:t>p</w:t>
      </w:r>
      <w:r w:rsidRPr="00FA7AC8">
        <w:t xml:space="preserve">rivation.  We are particularly interested in hearing from women with experience of </w:t>
      </w:r>
      <w:r>
        <w:t xml:space="preserve">managing events or with a legal or charity background, </w:t>
      </w:r>
      <w:r w:rsidRPr="00FA7AC8">
        <w:t xml:space="preserve">alongside those </w:t>
      </w:r>
      <w:r>
        <w:t>with</w:t>
      </w:r>
      <w:r w:rsidRPr="00FA7AC8">
        <w:t xml:space="preserve"> experience in the counselling and therapy field especially of long term work as practitioners and or clients.</w:t>
      </w:r>
    </w:p>
    <w:p w14:paraId="700EFCF7" w14:textId="77777777" w:rsidR="00E44CB1" w:rsidRDefault="00E44CB1" w:rsidP="00FA7AC8">
      <w:pPr>
        <w:spacing w:after="0" w:line="259" w:lineRule="auto"/>
        <w:ind w:left="0" w:right="0" w:firstLine="0"/>
      </w:pPr>
    </w:p>
    <w:p w14:paraId="0A0B90B0" w14:textId="77777777" w:rsidR="00E44CB1" w:rsidRPr="00E44CB1" w:rsidRDefault="00E44CB1" w:rsidP="00E44CB1">
      <w:pPr>
        <w:spacing w:after="0" w:line="259" w:lineRule="auto"/>
        <w:ind w:left="0" w:right="0" w:firstLine="0"/>
      </w:pPr>
      <w:r>
        <w:t xml:space="preserve">We especially invite </w:t>
      </w:r>
      <w:r w:rsidRPr="00E44CB1">
        <w:t xml:space="preserve">young women </w:t>
      </w:r>
      <w:r>
        <w:t xml:space="preserve">to consider this opportunity </w:t>
      </w:r>
      <w:r w:rsidRPr="00E44CB1">
        <w:t>(that is under 30 years old as this age grou</w:t>
      </w:r>
      <w:r>
        <w:t>p</w:t>
      </w:r>
      <w:r w:rsidRPr="00E44CB1">
        <w:t xml:space="preserve"> is </w:t>
      </w:r>
      <w:r>
        <w:t xml:space="preserve">currently </w:t>
      </w:r>
      <w:r w:rsidRPr="00E44CB1">
        <w:t>under represented on the Board)</w:t>
      </w:r>
      <w:r>
        <w:t>.</w:t>
      </w:r>
    </w:p>
    <w:bookmarkEnd w:id="2"/>
    <w:p w14:paraId="78BA5446" w14:textId="77777777" w:rsidR="00BC1D29" w:rsidRPr="00780526" w:rsidRDefault="00BC1D29" w:rsidP="00780526">
      <w:pPr>
        <w:ind w:left="0" w:right="434"/>
        <w:jc w:val="center"/>
      </w:pPr>
    </w:p>
    <w:p w14:paraId="1F40054E" w14:textId="77777777" w:rsidR="00BC1D29" w:rsidRPr="00780526" w:rsidRDefault="003A2E5C" w:rsidP="00780526">
      <w:pPr>
        <w:ind w:left="0" w:right="434"/>
        <w:rPr>
          <w:i/>
        </w:rPr>
      </w:pPr>
      <w:r>
        <w:rPr>
          <w:noProof/>
        </w:rPr>
        <w:drawing>
          <wp:anchor distT="0" distB="0" distL="114300" distR="114300" simplePos="0" relativeHeight="251659264" behindDoc="0" locked="0" layoutInCell="1" allowOverlap="1" wp14:anchorId="11CD4DBD" wp14:editId="0C2C0AC1">
            <wp:simplePos x="0" y="0"/>
            <wp:positionH relativeFrom="page">
              <wp:align>center</wp:align>
            </wp:positionH>
            <wp:positionV relativeFrom="paragraph">
              <wp:posOffset>98425</wp:posOffset>
            </wp:positionV>
            <wp:extent cx="3714750" cy="25717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ustee 2.jpg"/>
                    <pic:cNvPicPr/>
                  </pic:nvPicPr>
                  <pic:blipFill>
                    <a:blip r:embed="rId13">
                      <a:extLst>
                        <a:ext uri="{28A0092B-C50C-407E-A947-70E740481C1C}">
                          <a14:useLocalDpi xmlns:a14="http://schemas.microsoft.com/office/drawing/2010/main" val="0"/>
                        </a:ext>
                      </a:extLst>
                    </a:blip>
                    <a:stretch>
                      <a:fillRect/>
                    </a:stretch>
                  </pic:blipFill>
                  <pic:spPr>
                    <a:xfrm>
                      <a:off x="0" y="0"/>
                      <a:ext cx="3714750" cy="2571750"/>
                    </a:xfrm>
                    <a:prstGeom prst="rect">
                      <a:avLst/>
                    </a:prstGeom>
                  </pic:spPr>
                </pic:pic>
              </a:graphicData>
            </a:graphic>
            <wp14:sizeRelH relativeFrom="page">
              <wp14:pctWidth>0</wp14:pctWidth>
            </wp14:sizeRelH>
            <wp14:sizeRelV relativeFrom="page">
              <wp14:pctHeight>0</wp14:pctHeight>
            </wp14:sizeRelV>
          </wp:anchor>
        </w:drawing>
      </w:r>
    </w:p>
    <w:p w14:paraId="76184F2F" w14:textId="77777777" w:rsidR="00BC1D29" w:rsidRPr="00780526" w:rsidRDefault="00BC1D29" w:rsidP="00780526">
      <w:pPr>
        <w:ind w:left="0" w:right="434"/>
      </w:pPr>
    </w:p>
    <w:p w14:paraId="1DA2B3B7" w14:textId="77777777" w:rsidR="002178A1" w:rsidRPr="00780526" w:rsidRDefault="006A5DE6" w:rsidP="00780526">
      <w:pPr>
        <w:spacing w:after="0" w:line="259" w:lineRule="auto"/>
        <w:ind w:left="0" w:right="0" w:firstLine="0"/>
      </w:pPr>
      <w:r w:rsidRPr="00780526">
        <w:t xml:space="preserve"> </w:t>
      </w:r>
    </w:p>
    <w:p w14:paraId="05D52DDA" w14:textId="77777777" w:rsidR="003A2E5C" w:rsidRDefault="003A2E5C" w:rsidP="00780526">
      <w:pPr>
        <w:ind w:left="0" w:right="434"/>
      </w:pPr>
    </w:p>
    <w:p w14:paraId="5E4CCAC7" w14:textId="77777777" w:rsidR="003A2E5C" w:rsidRDefault="003A2E5C" w:rsidP="00780526">
      <w:pPr>
        <w:ind w:left="0" w:right="434"/>
      </w:pPr>
    </w:p>
    <w:p w14:paraId="430C122E" w14:textId="77777777" w:rsidR="003A2E5C" w:rsidRDefault="003A2E5C" w:rsidP="00780526">
      <w:pPr>
        <w:ind w:left="0" w:right="434"/>
      </w:pPr>
    </w:p>
    <w:p w14:paraId="4122390A" w14:textId="77777777" w:rsidR="003A2E5C" w:rsidRDefault="003A2E5C" w:rsidP="00780526">
      <w:pPr>
        <w:ind w:left="0" w:right="434"/>
      </w:pPr>
    </w:p>
    <w:p w14:paraId="58F315AA" w14:textId="77777777" w:rsidR="003A2E5C" w:rsidRDefault="003A2E5C" w:rsidP="00780526">
      <w:pPr>
        <w:ind w:left="0" w:right="434"/>
      </w:pPr>
    </w:p>
    <w:p w14:paraId="0092FD38" w14:textId="77777777" w:rsidR="003A2E5C" w:rsidRDefault="003A2E5C" w:rsidP="00780526">
      <w:pPr>
        <w:ind w:left="0" w:right="434"/>
      </w:pPr>
    </w:p>
    <w:p w14:paraId="2208F462" w14:textId="77777777" w:rsidR="003A2E5C" w:rsidRDefault="003A2E5C" w:rsidP="00780526">
      <w:pPr>
        <w:ind w:left="0" w:right="434"/>
      </w:pPr>
    </w:p>
    <w:p w14:paraId="4C941F6E" w14:textId="77777777" w:rsidR="003A2E5C" w:rsidRDefault="003A2E5C" w:rsidP="00780526">
      <w:pPr>
        <w:ind w:left="0" w:right="434"/>
      </w:pPr>
    </w:p>
    <w:p w14:paraId="69869D68" w14:textId="77777777" w:rsidR="003A2E5C" w:rsidRDefault="003A2E5C" w:rsidP="00780526">
      <w:pPr>
        <w:ind w:left="0" w:right="434"/>
      </w:pPr>
    </w:p>
    <w:p w14:paraId="6C518A3A" w14:textId="77777777" w:rsidR="003A2E5C" w:rsidRDefault="003A2E5C" w:rsidP="00780526">
      <w:pPr>
        <w:ind w:left="0" w:right="434"/>
      </w:pPr>
    </w:p>
    <w:p w14:paraId="0F30BF0C" w14:textId="77777777" w:rsidR="003A2E5C" w:rsidRDefault="003A2E5C" w:rsidP="00780526">
      <w:pPr>
        <w:ind w:left="0" w:right="434"/>
      </w:pPr>
    </w:p>
    <w:p w14:paraId="5C1DD918" w14:textId="77777777" w:rsidR="003A2E5C" w:rsidRDefault="003A2E5C" w:rsidP="00780526">
      <w:pPr>
        <w:ind w:left="0" w:right="434"/>
      </w:pPr>
    </w:p>
    <w:p w14:paraId="001E4E3B" w14:textId="77777777" w:rsidR="003A2E5C" w:rsidRDefault="003A2E5C" w:rsidP="003A2E5C">
      <w:pPr>
        <w:spacing w:after="0" w:line="259" w:lineRule="auto"/>
        <w:ind w:left="0" w:right="0" w:firstLine="0"/>
      </w:pPr>
      <w:r>
        <w:t xml:space="preserve">This is a critical time for beneficiaries as we understand more about the impacts of the pandemic in the context of exploding costs of living and increasing social challenges. </w:t>
      </w:r>
    </w:p>
    <w:p w14:paraId="25ABDF1D" w14:textId="77777777" w:rsidR="003A2E5C" w:rsidRDefault="003A2E5C" w:rsidP="003A2E5C">
      <w:pPr>
        <w:spacing w:after="0" w:line="259" w:lineRule="auto"/>
        <w:ind w:left="0" w:right="0" w:firstLine="0"/>
      </w:pPr>
      <w:r>
        <w:t xml:space="preserve"> </w:t>
      </w:r>
    </w:p>
    <w:p w14:paraId="4D9B1F6C" w14:textId="77777777" w:rsidR="003A2E5C" w:rsidRDefault="003A2E5C" w:rsidP="003A2E5C">
      <w:pPr>
        <w:spacing w:after="0" w:line="259" w:lineRule="auto"/>
        <w:ind w:left="0" w:right="0" w:firstLine="0"/>
      </w:pPr>
      <w:r>
        <w:t xml:space="preserve">The organisation has grown five fold over the last 10 years, a journey of building on success as well as change. </w:t>
      </w:r>
      <w:r w:rsidR="00FA7AC8">
        <w:t>Trustees will be leading a</w:t>
      </w:r>
      <w:r>
        <w:t xml:space="preserve"> review of strategy </w:t>
      </w:r>
      <w:r w:rsidR="00FA7AC8">
        <w:t xml:space="preserve">in 2023 </w:t>
      </w:r>
      <w:r>
        <w:t xml:space="preserve">shaping the organisation’s offer into Leeds and more widely for the next five years.  </w:t>
      </w:r>
    </w:p>
    <w:p w14:paraId="531149D3" w14:textId="77777777" w:rsidR="003A2E5C" w:rsidRDefault="003A2E5C" w:rsidP="003A2E5C">
      <w:pPr>
        <w:spacing w:after="0" w:line="259" w:lineRule="auto"/>
        <w:ind w:left="0" w:right="0" w:firstLine="0"/>
      </w:pPr>
      <w:r>
        <w:t xml:space="preserve">  </w:t>
      </w:r>
    </w:p>
    <w:p w14:paraId="594A0A74" w14:textId="77777777" w:rsidR="003A2E5C" w:rsidRDefault="003A2E5C" w:rsidP="003A2E5C">
      <w:pPr>
        <w:spacing w:after="0" w:line="259" w:lineRule="auto"/>
        <w:ind w:left="0" w:right="0" w:firstLine="0"/>
      </w:pPr>
      <w:r>
        <w:t xml:space="preserve">So, you will be joining us as we start to deliver the future direction and impact of the charity. We very much hope that you will be able to join the Board </w:t>
      </w:r>
      <w:r w:rsidR="00E44CB1">
        <w:t>in</w:t>
      </w:r>
      <w:r>
        <w:t xml:space="preserve"> this exciting journey.  </w:t>
      </w:r>
    </w:p>
    <w:p w14:paraId="087FE613" w14:textId="77777777" w:rsidR="003A2E5C" w:rsidRDefault="003A2E5C" w:rsidP="003A2E5C">
      <w:pPr>
        <w:spacing w:after="0" w:line="259" w:lineRule="auto"/>
        <w:ind w:left="0" w:right="0" w:firstLine="0"/>
      </w:pPr>
      <w:r>
        <w:t xml:space="preserve">  </w:t>
      </w:r>
    </w:p>
    <w:p w14:paraId="2DAA29E4" w14:textId="77777777" w:rsidR="003A2E5C" w:rsidRDefault="003A2E5C" w:rsidP="003A2E5C">
      <w:pPr>
        <w:spacing w:after="0" w:line="259" w:lineRule="auto"/>
        <w:ind w:left="0" w:right="0" w:firstLine="0"/>
      </w:pPr>
      <w:r>
        <w:t xml:space="preserve">Yours sincerely,  </w:t>
      </w:r>
    </w:p>
    <w:p w14:paraId="7415D223" w14:textId="77777777" w:rsidR="002178A1" w:rsidRPr="00780526" w:rsidRDefault="003A2E5C" w:rsidP="003A2E5C">
      <w:pPr>
        <w:spacing w:after="0" w:line="259" w:lineRule="auto"/>
        <w:ind w:left="0" w:right="0" w:firstLine="0"/>
      </w:pPr>
      <w:r>
        <w:t xml:space="preserve">WCTS Board of Trustees </w:t>
      </w:r>
      <w:r w:rsidR="006A5DE6" w:rsidRPr="00780526">
        <w:t xml:space="preserve"> </w:t>
      </w:r>
    </w:p>
    <w:p w14:paraId="042B7F68" w14:textId="77777777" w:rsidR="002178A1" w:rsidRPr="00780526" w:rsidRDefault="006A5DE6" w:rsidP="00780526">
      <w:pPr>
        <w:spacing w:after="0" w:line="259" w:lineRule="auto"/>
        <w:ind w:left="0" w:right="0" w:firstLine="0"/>
      </w:pPr>
      <w:r w:rsidRPr="00780526">
        <w:lastRenderedPageBreak/>
        <w:t xml:space="preserve"> </w:t>
      </w:r>
    </w:p>
    <w:p w14:paraId="13C36178" w14:textId="77777777" w:rsidR="002178A1" w:rsidRPr="00780526" w:rsidRDefault="006A5DE6" w:rsidP="00780526">
      <w:pPr>
        <w:spacing w:after="0" w:line="241" w:lineRule="auto"/>
        <w:ind w:left="0" w:right="10733" w:firstLine="0"/>
      </w:pPr>
      <w:r w:rsidRPr="00780526">
        <w:t xml:space="preserve">   </w:t>
      </w:r>
    </w:p>
    <w:p w14:paraId="497F0445" w14:textId="77777777" w:rsidR="002178A1" w:rsidRPr="00780526" w:rsidRDefault="006A5DE6" w:rsidP="00E44CB1">
      <w:pPr>
        <w:spacing w:after="0" w:line="259" w:lineRule="auto"/>
        <w:ind w:left="0" w:right="0" w:firstLine="0"/>
      </w:pPr>
      <w:r w:rsidRPr="00780526">
        <w:t xml:space="preserve"> </w:t>
      </w:r>
    </w:p>
    <w:p w14:paraId="28D3B671" w14:textId="77777777" w:rsidR="002178A1" w:rsidRPr="00780526" w:rsidRDefault="006A5DE6" w:rsidP="00780526">
      <w:pPr>
        <w:pStyle w:val="Heading2"/>
        <w:numPr>
          <w:ilvl w:val="0"/>
          <w:numId w:val="0"/>
        </w:numPr>
      </w:pPr>
      <w:bookmarkStart w:id="3" w:name="_Toc111036100"/>
      <w:r w:rsidRPr="00780526">
        <w:t xml:space="preserve">1.1 About </w:t>
      </w:r>
      <w:r w:rsidR="00C604D5" w:rsidRPr="00780526">
        <w:t>the Service</w:t>
      </w:r>
      <w:bookmarkEnd w:id="3"/>
    </w:p>
    <w:p w14:paraId="5D0ACBB0" w14:textId="77777777" w:rsidR="002178A1" w:rsidRPr="00780526" w:rsidRDefault="006A5DE6" w:rsidP="00780526">
      <w:pPr>
        <w:spacing w:after="0" w:line="259" w:lineRule="auto"/>
        <w:ind w:left="0" w:right="0" w:firstLine="0"/>
      </w:pPr>
      <w:r w:rsidRPr="00780526">
        <w:t xml:space="preserve"> </w:t>
      </w:r>
    </w:p>
    <w:p w14:paraId="02351973" w14:textId="77777777" w:rsidR="00D64F67" w:rsidRPr="00780526" w:rsidRDefault="00D64F67" w:rsidP="00780526">
      <w:pPr>
        <w:ind w:left="0" w:right="434"/>
      </w:pPr>
      <w:r w:rsidRPr="00780526">
        <w:t>WCTS has operated continuously since 1982, initially as an Industrial and Provident Society with charitable objectives, and then as a charitable company limited by guarantee from 2011. WCTS is governed by articles of association. The Board comprises between eight and twelve trustees.</w:t>
      </w:r>
    </w:p>
    <w:p w14:paraId="4A1E0394" w14:textId="77777777" w:rsidR="00D64F67" w:rsidRPr="00780526" w:rsidRDefault="00D64F67" w:rsidP="00780526">
      <w:pPr>
        <w:ind w:left="0" w:right="434"/>
      </w:pPr>
    </w:p>
    <w:p w14:paraId="7C7C2473" w14:textId="77777777" w:rsidR="00D64F67" w:rsidRPr="00780526" w:rsidRDefault="00D64F67" w:rsidP="00780526">
      <w:pPr>
        <w:ind w:left="0" w:right="434"/>
      </w:pPr>
      <w:r w:rsidRPr="00780526">
        <w:t>Our charity objectives are to:</w:t>
      </w:r>
    </w:p>
    <w:p w14:paraId="418F3EE5" w14:textId="77777777" w:rsidR="00D64F67" w:rsidRPr="00780526" w:rsidRDefault="00D64F67" w:rsidP="00780526">
      <w:pPr>
        <w:ind w:left="0" w:right="434"/>
      </w:pPr>
    </w:p>
    <w:p w14:paraId="2F6CBF6B" w14:textId="77777777" w:rsidR="00D64F67" w:rsidRPr="00780526" w:rsidRDefault="00D64F67" w:rsidP="00780526">
      <w:pPr>
        <w:numPr>
          <w:ilvl w:val="0"/>
          <w:numId w:val="17"/>
        </w:numPr>
        <w:ind w:right="434"/>
      </w:pPr>
      <w:r w:rsidRPr="00780526">
        <w:t xml:space="preserve">Provide advice and guidance, counselling and psychotherapeutic services including self-help support for women and girls of all ages </w:t>
      </w:r>
    </w:p>
    <w:p w14:paraId="79F838BF" w14:textId="77777777" w:rsidR="00D64F67" w:rsidRPr="00780526" w:rsidRDefault="00D64F67" w:rsidP="00780526">
      <w:pPr>
        <w:ind w:left="0" w:right="434"/>
      </w:pPr>
    </w:p>
    <w:p w14:paraId="42A5DF2A" w14:textId="77777777" w:rsidR="00D64F67" w:rsidRPr="00780526" w:rsidRDefault="00D64F67" w:rsidP="00780526">
      <w:pPr>
        <w:numPr>
          <w:ilvl w:val="0"/>
          <w:numId w:val="17"/>
        </w:numPr>
        <w:ind w:right="434"/>
      </w:pPr>
      <w:r w:rsidRPr="00780526">
        <w:t>Advance the education of the public and of psychotherapists and mental health workers in particular, in the causes, effects, treatment and reduction of psychological/mental health problems in women and girls.</w:t>
      </w:r>
    </w:p>
    <w:p w14:paraId="706F17C3" w14:textId="77777777" w:rsidR="00D64F67" w:rsidRPr="00780526" w:rsidRDefault="00D64F67" w:rsidP="00780526">
      <w:pPr>
        <w:ind w:left="0" w:right="434"/>
      </w:pPr>
    </w:p>
    <w:p w14:paraId="70EF74F2" w14:textId="77777777" w:rsidR="00D64F67" w:rsidRPr="00780526" w:rsidRDefault="00D64F67" w:rsidP="00780526">
      <w:pPr>
        <w:ind w:left="0" w:right="434"/>
      </w:pPr>
      <w:r w:rsidRPr="00780526">
        <w:t xml:space="preserve">We operate mainly in the Leeds area, and particularly in areas suffering from economic deprivation working with women </w:t>
      </w:r>
      <w:r w:rsidR="008A21C5" w:rsidRPr="00780526">
        <w:t>16+</w:t>
      </w:r>
      <w:r w:rsidRPr="00780526">
        <w:t xml:space="preserve"> experiencing multiple disadvantage.</w:t>
      </w:r>
    </w:p>
    <w:p w14:paraId="2D665157" w14:textId="77777777" w:rsidR="00D64F67" w:rsidRPr="00780526" w:rsidRDefault="00D64F67" w:rsidP="00780526">
      <w:pPr>
        <w:ind w:left="0" w:right="434"/>
      </w:pPr>
    </w:p>
    <w:p w14:paraId="494B3FF6" w14:textId="77777777" w:rsidR="00D64F67" w:rsidRPr="00780526" w:rsidRDefault="008A21C5" w:rsidP="00780526">
      <w:pPr>
        <w:ind w:left="0" w:right="434"/>
      </w:pPr>
      <w:r w:rsidRPr="00780526">
        <w:t>O</w:t>
      </w:r>
      <w:r w:rsidR="00D64F67" w:rsidRPr="00780526">
        <w:t xml:space="preserve">ur aims are to support marginalised and vulnerable women recover from the impacts of negative life experiences and improve their life chances by: reducing their levels of psychological distress/mental health problems; improving their levels of self-esteem and confidence; increasing their resilience; empowering them with skills for dealing with problems or tackling difficult situations, relationships and, for some, mothering. </w:t>
      </w:r>
    </w:p>
    <w:p w14:paraId="66E19389" w14:textId="77777777" w:rsidR="00D64F67" w:rsidRPr="00780526" w:rsidRDefault="00D64F67" w:rsidP="00780526">
      <w:pPr>
        <w:ind w:left="0" w:right="434"/>
      </w:pPr>
    </w:p>
    <w:p w14:paraId="76E5E06F" w14:textId="77777777" w:rsidR="00D64F67" w:rsidRPr="00780526" w:rsidRDefault="008A21C5" w:rsidP="00780526">
      <w:pPr>
        <w:ind w:left="0" w:right="434"/>
      </w:pPr>
      <w:r w:rsidRPr="00780526">
        <w:t>We</w:t>
      </w:r>
      <w:r w:rsidR="00D64F67" w:rsidRPr="00780526">
        <w:t xml:space="preserve"> </w:t>
      </w:r>
      <w:r w:rsidRPr="00780526">
        <w:t>offer</w:t>
      </w:r>
      <w:r w:rsidR="00D64F67" w:rsidRPr="00780526">
        <w:t xml:space="preserve"> access to trauma specialised long-term ie up to two years, psychotherapeutic services that take account of both gender and wider power structures in society, and the potential impact of severe and/or long-term adversity on development, capacity to form and sustain healthy relationships and resilience.</w:t>
      </w:r>
    </w:p>
    <w:p w14:paraId="6BDFF137" w14:textId="77777777" w:rsidR="002178A1" w:rsidRPr="00780526" w:rsidRDefault="006A5DE6" w:rsidP="00780526">
      <w:pPr>
        <w:ind w:left="0" w:right="434"/>
      </w:pPr>
      <w:r w:rsidRPr="00780526">
        <w:t xml:space="preserve"> </w:t>
      </w:r>
    </w:p>
    <w:p w14:paraId="0935C498" w14:textId="77777777" w:rsidR="002178A1" w:rsidRPr="00780526" w:rsidRDefault="006A5DE6" w:rsidP="00780526">
      <w:pPr>
        <w:ind w:left="0" w:right="434"/>
      </w:pPr>
      <w:r w:rsidRPr="00780526">
        <w:t>You can read more about our</w:t>
      </w:r>
      <w:r w:rsidR="00CC3744" w:rsidRPr="00780526">
        <w:t xml:space="preserve"> 40 year</w:t>
      </w:r>
      <w:r w:rsidRPr="00780526">
        <w:t xml:space="preserve"> history </w:t>
      </w:r>
      <w:hyperlink r:id="rId14" w:history="1">
        <w:r w:rsidR="00CC3744" w:rsidRPr="00780526">
          <w:rPr>
            <w:rStyle w:val="Hyperlink"/>
          </w:rPr>
          <w:t>here</w:t>
        </w:r>
      </w:hyperlink>
    </w:p>
    <w:p w14:paraId="6EC3A733" w14:textId="77777777" w:rsidR="002178A1" w:rsidRPr="00780526" w:rsidRDefault="006A5DE6" w:rsidP="00780526">
      <w:pPr>
        <w:ind w:left="0" w:right="434"/>
        <w:rPr>
          <w:rFonts w:ascii="Times New Roman" w:eastAsia="Times New Roman" w:hAnsi="Times New Roman" w:cs="Times New Roman"/>
          <w:sz w:val="18"/>
        </w:rPr>
      </w:pPr>
      <w:r w:rsidRPr="00780526">
        <w:t xml:space="preserve">You can read our latest </w:t>
      </w:r>
      <w:r w:rsidR="00CC3744" w:rsidRPr="00780526">
        <w:t>Impact</w:t>
      </w:r>
      <w:r w:rsidRPr="00780526">
        <w:t xml:space="preserve"> Reports</w:t>
      </w:r>
      <w:r w:rsidR="00CC3744" w:rsidRPr="00780526">
        <w:t>, Evaluations</w:t>
      </w:r>
      <w:r w:rsidRPr="00780526">
        <w:t xml:space="preserve"> and </w:t>
      </w:r>
      <w:r w:rsidR="00CC3744" w:rsidRPr="00780526">
        <w:t xml:space="preserve">Financial </w:t>
      </w:r>
      <w:r w:rsidRPr="00780526">
        <w:t>Accoun</w:t>
      </w:r>
      <w:r w:rsidRPr="00780526">
        <w:rPr>
          <w:rFonts w:asciiTheme="minorHAnsi" w:hAnsiTheme="minorHAnsi" w:cstheme="minorHAnsi"/>
          <w:szCs w:val="24"/>
        </w:rPr>
        <w:t>ts</w:t>
      </w:r>
      <w:hyperlink r:id="rId15">
        <w:r w:rsidRPr="00780526">
          <w:rPr>
            <w:rFonts w:asciiTheme="minorHAnsi" w:hAnsiTheme="minorHAnsi" w:cstheme="minorHAnsi"/>
            <w:szCs w:val="24"/>
          </w:rPr>
          <w:t xml:space="preserve"> </w:t>
        </w:r>
      </w:hyperlink>
      <w:r w:rsidRPr="00780526">
        <w:rPr>
          <w:rFonts w:asciiTheme="minorHAnsi" w:eastAsia="Times New Roman" w:hAnsiTheme="minorHAnsi" w:cstheme="minorHAnsi"/>
          <w:szCs w:val="24"/>
        </w:rPr>
        <w:t xml:space="preserve"> </w:t>
      </w:r>
      <w:hyperlink r:id="rId16" w:history="1">
        <w:r w:rsidR="00CC3744" w:rsidRPr="00780526">
          <w:rPr>
            <w:rStyle w:val="Hyperlink"/>
            <w:rFonts w:asciiTheme="minorHAnsi" w:eastAsia="Times New Roman" w:hAnsiTheme="minorHAnsi" w:cstheme="minorHAnsi"/>
            <w:szCs w:val="24"/>
          </w:rPr>
          <w:t>here</w:t>
        </w:r>
      </w:hyperlink>
    </w:p>
    <w:p w14:paraId="62F24144" w14:textId="77777777" w:rsidR="00CC3744" w:rsidRPr="00780526" w:rsidRDefault="00CC3744" w:rsidP="00780526">
      <w:pPr>
        <w:ind w:left="0" w:right="434"/>
      </w:pPr>
    </w:p>
    <w:p w14:paraId="02BEC3B8" w14:textId="77777777" w:rsidR="002178A1" w:rsidRPr="00780526" w:rsidRDefault="006A5DE6" w:rsidP="00780526">
      <w:pPr>
        <w:spacing w:after="0" w:line="259" w:lineRule="auto"/>
        <w:ind w:left="0" w:right="0" w:firstLine="0"/>
      </w:pPr>
      <w:r w:rsidRPr="00780526">
        <w:rPr>
          <w:sz w:val="22"/>
        </w:rPr>
        <w:t xml:space="preserve"> </w:t>
      </w:r>
    </w:p>
    <w:p w14:paraId="6B67208A" w14:textId="77777777" w:rsidR="002178A1" w:rsidRPr="00780526" w:rsidRDefault="006A5DE6" w:rsidP="00780526">
      <w:pPr>
        <w:pStyle w:val="Heading2"/>
        <w:numPr>
          <w:ilvl w:val="0"/>
          <w:numId w:val="0"/>
        </w:numPr>
      </w:pPr>
      <w:bookmarkStart w:id="4" w:name="_Toc111036101"/>
      <w:r w:rsidRPr="00780526">
        <w:t>1.2 The role of the Board of Trustees</w:t>
      </w:r>
      <w:bookmarkEnd w:id="4"/>
      <w:r w:rsidRPr="00780526">
        <w:t xml:space="preserve"> </w:t>
      </w:r>
    </w:p>
    <w:p w14:paraId="6E583EE6" w14:textId="77777777" w:rsidR="002178A1" w:rsidRPr="00780526" w:rsidRDefault="006A5DE6" w:rsidP="00780526">
      <w:pPr>
        <w:spacing w:after="0" w:line="259" w:lineRule="auto"/>
        <w:ind w:left="0" w:right="0" w:firstLine="0"/>
      </w:pPr>
      <w:r w:rsidRPr="00780526">
        <w:rPr>
          <w:sz w:val="22"/>
        </w:rPr>
        <w:t xml:space="preserve"> </w:t>
      </w:r>
    </w:p>
    <w:p w14:paraId="4A71FC8F" w14:textId="77777777" w:rsidR="00CC3744" w:rsidRPr="00780526" w:rsidRDefault="006A5DE6" w:rsidP="00780526">
      <w:pPr>
        <w:ind w:left="0" w:right="434"/>
      </w:pPr>
      <w:r w:rsidRPr="00780526">
        <w:t xml:space="preserve">The Board oversees and is accountable for the efficient running of </w:t>
      </w:r>
      <w:r w:rsidR="00CC3744" w:rsidRPr="00780526">
        <w:t>WCTS</w:t>
      </w:r>
      <w:r w:rsidRPr="00780526">
        <w:t xml:space="preserve">, ensuring it is solvent, well run and of good reputation, safeguarding assets and applying them for the charitable purposes as detailed in </w:t>
      </w:r>
      <w:r w:rsidR="00CC3744" w:rsidRPr="00780526">
        <w:t>our charitable objects</w:t>
      </w:r>
      <w:r w:rsidRPr="00780526">
        <w:t xml:space="preserve">. </w:t>
      </w:r>
    </w:p>
    <w:p w14:paraId="11F2CF4C" w14:textId="77777777" w:rsidR="00CC3744" w:rsidRPr="00780526" w:rsidRDefault="00CC3744" w:rsidP="00780526">
      <w:pPr>
        <w:ind w:left="0" w:right="434"/>
      </w:pPr>
    </w:p>
    <w:p w14:paraId="2B0745D1" w14:textId="77777777" w:rsidR="002178A1" w:rsidRPr="00780526" w:rsidRDefault="00CC3744" w:rsidP="00780526">
      <w:pPr>
        <w:ind w:left="0" w:right="434"/>
      </w:pPr>
      <w:r w:rsidRPr="00780526">
        <w:t>WCTS</w:t>
      </w:r>
      <w:r w:rsidR="006A5DE6" w:rsidRPr="00780526">
        <w:t xml:space="preserve"> Board is, however, much more than that: it is engaged in and supportive of </w:t>
      </w:r>
      <w:r w:rsidRPr="00780526">
        <w:t>the CEO, staff and the</w:t>
      </w:r>
      <w:r w:rsidR="006A5DE6" w:rsidRPr="00780526">
        <w:t xml:space="preserve"> work, providing inspira</w:t>
      </w:r>
      <w:r w:rsidRPr="00780526">
        <w:t>tion and constructive challenge</w:t>
      </w:r>
      <w:r w:rsidR="006A5DE6" w:rsidRPr="00780526">
        <w:t xml:space="preserve">. The Board and staff team work together to </w:t>
      </w:r>
      <w:r w:rsidRPr="00780526">
        <w:t xml:space="preserve">review progress and </w:t>
      </w:r>
      <w:r w:rsidR="006A5DE6" w:rsidRPr="00780526">
        <w:t xml:space="preserve">develop strategy.  </w:t>
      </w:r>
    </w:p>
    <w:p w14:paraId="510E2709" w14:textId="77777777" w:rsidR="002178A1" w:rsidRPr="00780526" w:rsidRDefault="006A5DE6" w:rsidP="00780526">
      <w:pPr>
        <w:spacing w:after="0" w:line="259" w:lineRule="auto"/>
        <w:ind w:left="0" w:right="0" w:firstLine="0"/>
      </w:pPr>
      <w:r w:rsidRPr="00780526">
        <w:lastRenderedPageBreak/>
        <w:t xml:space="preserve"> </w:t>
      </w:r>
    </w:p>
    <w:p w14:paraId="26FC6262" w14:textId="77777777" w:rsidR="002178A1" w:rsidRDefault="00CC3744" w:rsidP="00780526">
      <w:pPr>
        <w:ind w:left="0" w:right="434"/>
        <w:rPr>
          <w:sz w:val="22"/>
        </w:rPr>
      </w:pPr>
      <w:r w:rsidRPr="00780526">
        <w:t>WCTS</w:t>
      </w:r>
      <w:r w:rsidR="006A5DE6" w:rsidRPr="00780526">
        <w:t xml:space="preserve"> is a charity registered in England and Wales and is a registered company. Note that when people become a trustee of the </w:t>
      </w:r>
      <w:r w:rsidR="008A21C5" w:rsidRPr="00780526">
        <w:t>WCTS</w:t>
      </w:r>
      <w:r w:rsidR="006A5DE6" w:rsidRPr="00780526">
        <w:t>, they also become a director of a registered company with the responsibilitie</w:t>
      </w:r>
      <w:r w:rsidRPr="00780526">
        <w:t xml:space="preserve">s that come with this role. WCTS </w:t>
      </w:r>
      <w:r w:rsidR="006A5DE6" w:rsidRPr="00780526">
        <w:t>has insurance to cover our activities including Trustee Indemnity insurance.</w:t>
      </w:r>
      <w:r w:rsidR="006A5DE6" w:rsidRPr="00780526">
        <w:rPr>
          <w:sz w:val="22"/>
        </w:rPr>
        <w:t xml:space="preserve"> </w:t>
      </w:r>
    </w:p>
    <w:p w14:paraId="3B570279" w14:textId="77777777" w:rsidR="000E2E25" w:rsidRPr="00780526" w:rsidRDefault="000E2E25" w:rsidP="00780526">
      <w:pPr>
        <w:ind w:left="0" w:right="434"/>
      </w:pPr>
    </w:p>
    <w:p w14:paraId="1406B0A1" w14:textId="77777777" w:rsidR="003A2E5C" w:rsidRPr="00780526" w:rsidRDefault="006A5DE6" w:rsidP="003A2E5C">
      <w:pPr>
        <w:pStyle w:val="Heading2"/>
        <w:numPr>
          <w:ilvl w:val="0"/>
          <w:numId w:val="0"/>
        </w:numPr>
      </w:pPr>
      <w:r w:rsidRPr="00780526">
        <w:t xml:space="preserve"> </w:t>
      </w:r>
      <w:bookmarkStart w:id="5" w:name="_Toc111036102"/>
      <w:r w:rsidR="003A2E5C" w:rsidRPr="00780526">
        <w:t>1.</w:t>
      </w:r>
      <w:r w:rsidR="003A2E5C">
        <w:t>3</w:t>
      </w:r>
      <w:r w:rsidR="003A2E5C" w:rsidRPr="00780526">
        <w:t xml:space="preserve"> </w:t>
      </w:r>
      <w:r w:rsidR="003A2E5C">
        <w:t>About</w:t>
      </w:r>
      <w:r w:rsidR="003A2E5C" w:rsidRPr="00780526">
        <w:t xml:space="preserve"> role of </w:t>
      </w:r>
      <w:r w:rsidR="00E44CB1">
        <w:t>Trustee</w:t>
      </w:r>
      <w:bookmarkEnd w:id="5"/>
      <w:r w:rsidR="003A2E5C" w:rsidRPr="00780526">
        <w:t xml:space="preserve"> </w:t>
      </w:r>
    </w:p>
    <w:p w14:paraId="5FB2CDB4" w14:textId="77777777" w:rsidR="00E44CB1" w:rsidRPr="00E44CB1" w:rsidRDefault="00E44CB1" w:rsidP="00E44CB1">
      <w:pPr>
        <w:spacing w:after="0" w:line="259" w:lineRule="auto"/>
        <w:ind w:left="0" w:right="0" w:firstLine="0"/>
      </w:pPr>
    </w:p>
    <w:p w14:paraId="698A5B96" w14:textId="77777777" w:rsidR="00E44CB1" w:rsidRPr="00E44CB1" w:rsidRDefault="00E44CB1" w:rsidP="00E44CB1">
      <w:pPr>
        <w:spacing w:after="0" w:line="259" w:lineRule="auto"/>
        <w:ind w:left="0" w:right="0" w:firstLine="0"/>
      </w:pPr>
      <w:r w:rsidRPr="00E44CB1">
        <w:t xml:space="preserve">We are seeking two or three new trustees to join the Board and work to ensure the charity’s ongoing success. </w:t>
      </w:r>
    </w:p>
    <w:p w14:paraId="7BE88A97" w14:textId="77777777" w:rsidR="00E44CB1" w:rsidRPr="00E44CB1" w:rsidRDefault="00E44CB1" w:rsidP="00E44CB1">
      <w:pPr>
        <w:spacing w:after="0" w:line="259" w:lineRule="auto"/>
        <w:ind w:left="0" w:right="0" w:firstLine="0"/>
      </w:pPr>
    </w:p>
    <w:p w14:paraId="2319C1C9" w14:textId="77777777" w:rsidR="00E44CB1" w:rsidRPr="00E44CB1" w:rsidRDefault="00E44CB1" w:rsidP="00E44CB1">
      <w:pPr>
        <w:spacing w:after="0" w:line="259" w:lineRule="auto"/>
        <w:ind w:left="0" w:right="0" w:firstLine="0"/>
      </w:pPr>
      <w:r w:rsidRPr="00E44CB1">
        <w:t>Essentially trustees need to:</w:t>
      </w:r>
    </w:p>
    <w:p w14:paraId="2E2C0A79" w14:textId="77777777" w:rsidR="00E44CB1" w:rsidRPr="00E44CB1" w:rsidRDefault="00E44CB1" w:rsidP="00E44CB1">
      <w:pPr>
        <w:spacing w:after="0" w:line="259" w:lineRule="auto"/>
        <w:ind w:left="0" w:right="0" w:firstLine="0"/>
      </w:pPr>
    </w:p>
    <w:p w14:paraId="6A9A7E40" w14:textId="77777777" w:rsidR="00E44CB1" w:rsidRPr="00E44CB1" w:rsidRDefault="00E44CB1" w:rsidP="00E44CB1">
      <w:pPr>
        <w:numPr>
          <w:ilvl w:val="0"/>
          <w:numId w:val="20"/>
        </w:numPr>
        <w:spacing w:after="0" w:line="259" w:lineRule="auto"/>
        <w:ind w:right="0"/>
        <w:rPr>
          <w:b/>
          <w:bCs/>
        </w:rPr>
      </w:pPr>
      <w:r w:rsidRPr="00E44CB1">
        <w:rPr>
          <w:b/>
          <w:bCs/>
        </w:rPr>
        <w:t>Be eligible to be a charity trustee</w:t>
      </w:r>
    </w:p>
    <w:p w14:paraId="43EA433A" w14:textId="77777777" w:rsidR="00E44CB1" w:rsidRPr="00E44CB1" w:rsidRDefault="00E44CB1" w:rsidP="00E44CB1">
      <w:pPr>
        <w:spacing w:after="0" w:line="259" w:lineRule="auto"/>
        <w:ind w:left="710" w:right="0" w:firstLine="0"/>
      </w:pPr>
      <w:r w:rsidRPr="00E44CB1">
        <w:t>At least 16 years old. Not disqualified (ie being bankrupt, having an unspent conviction for certain offences, being on the sex offenders’ register)</w:t>
      </w:r>
    </w:p>
    <w:p w14:paraId="0D21EA14" w14:textId="77777777" w:rsidR="00E44CB1" w:rsidRPr="00E44CB1" w:rsidRDefault="00E44CB1" w:rsidP="00E44CB1">
      <w:pPr>
        <w:spacing w:after="0" w:line="259" w:lineRule="auto"/>
        <w:ind w:left="0" w:right="0" w:firstLine="0"/>
      </w:pPr>
    </w:p>
    <w:p w14:paraId="691DCB38" w14:textId="77777777" w:rsidR="00E44CB1" w:rsidRPr="00E44CB1" w:rsidRDefault="00E44CB1" w:rsidP="00E44CB1">
      <w:pPr>
        <w:numPr>
          <w:ilvl w:val="0"/>
          <w:numId w:val="20"/>
        </w:numPr>
        <w:spacing w:after="0" w:line="259" w:lineRule="auto"/>
        <w:ind w:right="0"/>
      </w:pPr>
      <w:r w:rsidRPr="00E44CB1">
        <w:rPr>
          <w:b/>
          <w:bCs/>
        </w:rPr>
        <w:t xml:space="preserve">Ensure the charity carries out purposes for the public benefit </w:t>
      </w:r>
      <w:r w:rsidRPr="00E44CB1">
        <w:t xml:space="preserve">These are our objectives set out in  above. </w:t>
      </w:r>
    </w:p>
    <w:p w14:paraId="370A07E6" w14:textId="77777777" w:rsidR="00E44CB1" w:rsidRPr="00E44CB1" w:rsidRDefault="00E44CB1" w:rsidP="00E44CB1">
      <w:pPr>
        <w:spacing w:after="0" w:line="259" w:lineRule="auto"/>
        <w:ind w:left="0" w:right="0" w:firstLine="0"/>
      </w:pPr>
    </w:p>
    <w:p w14:paraId="16DDD341" w14:textId="77777777" w:rsidR="00E44CB1" w:rsidRPr="00E44CB1" w:rsidRDefault="00E44CB1" w:rsidP="00E44CB1">
      <w:pPr>
        <w:numPr>
          <w:ilvl w:val="0"/>
          <w:numId w:val="20"/>
        </w:numPr>
        <w:spacing w:after="0" w:line="259" w:lineRule="auto"/>
        <w:ind w:right="0"/>
        <w:rPr>
          <w:b/>
          <w:bCs/>
        </w:rPr>
      </w:pPr>
      <w:r w:rsidRPr="00E44CB1">
        <w:rPr>
          <w:b/>
          <w:bCs/>
        </w:rPr>
        <w:t>Comply with your charity’s governing document and the law</w:t>
      </w:r>
    </w:p>
    <w:p w14:paraId="56FE3024" w14:textId="77777777" w:rsidR="00E44CB1" w:rsidRPr="00E44CB1" w:rsidRDefault="00E44CB1" w:rsidP="00E44CB1">
      <w:pPr>
        <w:spacing w:after="0" w:line="259" w:lineRule="auto"/>
        <w:ind w:left="0" w:right="0" w:firstLine="0"/>
        <w:rPr>
          <w:b/>
          <w:bCs/>
        </w:rPr>
      </w:pPr>
    </w:p>
    <w:p w14:paraId="7089B283" w14:textId="77777777" w:rsidR="00E44CB1" w:rsidRPr="00E44CB1" w:rsidRDefault="00E44CB1" w:rsidP="00E44CB1">
      <w:pPr>
        <w:numPr>
          <w:ilvl w:val="0"/>
          <w:numId w:val="20"/>
        </w:numPr>
        <w:spacing w:after="0" w:line="259" w:lineRule="auto"/>
        <w:ind w:right="0"/>
        <w:rPr>
          <w:b/>
          <w:bCs/>
        </w:rPr>
      </w:pPr>
      <w:r w:rsidRPr="00E44CB1">
        <w:rPr>
          <w:b/>
          <w:bCs/>
        </w:rPr>
        <w:t>Act in your charity’s best interests</w:t>
      </w:r>
    </w:p>
    <w:p w14:paraId="6D9238D5" w14:textId="77777777" w:rsidR="00E44CB1" w:rsidRPr="00E44CB1" w:rsidRDefault="00E44CB1" w:rsidP="00E44CB1">
      <w:pPr>
        <w:spacing w:after="0" w:line="259" w:lineRule="auto"/>
        <w:ind w:left="0" w:right="0" w:firstLine="0"/>
        <w:rPr>
          <w:b/>
          <w:bCs/>
        </w:rPr>
      </w:pPr>
    </w:p>
    <w:p w14:paraId="1D9B3D4A" w14:textId="77777777" w:rsidR="00E44CB1" w:rsidRPr="00E44CB1" w:rsidRDefault="00E44CB1" w:rsidP="00E44CB1">
      <w:pPr>
        <w:numPr>
          <w:ilvl w:val="0"/>
          <w:numId w:val="20"/>
        </w:numPr>
        <w:spacing w:after="0" w:line="259" w:lineRule="auto"/>
        <w:ind w:right="0"/>
      </w:pPr>
      <w:r w:rsidRPr="00E44CB1">
        <w:rPr>
          <w:b/>
          <w:bCs/>
        </w:rPr>
        <w:t xml:space="preserve">Manage your charity’s resources responsibly </w:t>
      </w:r>
      <w:r w:rsidRPr="00E44CB1">
        <w:t xml:space="preserve">Acting responsibly, reasonably and honestly. </w:t>
      </w:r>
    </w:p>
    <w:p w14:paraId="678B07BD" w14:textId="77777777" w:rsidR="00E44CB1" w:rsidRPr="00E44CB1" w:rsidRDefault="00E44CB1" w:rsidP="00E44CB1">
      <w:pPr>
        <w:spacing w:after="0" w:line="259" w:lineRule="auto"/>
        <w:ind w:left="0" w:right="0" w:firstLine="0"/>
        <w:rPr>
          <w:b/>
          <w:bCs/>
        </w:rPr>
      </w:pPr>
    </w:p>
    <w:p w14:paraId="5BB4BEEA" w14:textId="77777777" w:rsidR="00E44CB1" w:rsidRPr="00E44CB1" w:rsidRDefault="00E44CB1" w:rsidP="00E44CB1">
      <w:pPr>
        <w:numPr>
          <w:ilvl w:val="0"/>
          <w:numId w:val="20"/>
        </w:numPr>
        <w:spacing w:after="0" w:line="259" w:lineRule="auto"/>
        <w:ind w:right="0"/>
        <w:rPr>
          <w:b/>
          <w:bCs/>
        </w:rPr>
      </w:pPr>
      <w:r w:rsidRPr="00E44CB1">
        <w:rPr>
          <w:b/>
          <w:bCs/>
        </w:rPr>
        <w:t>Act with reasonable care and skill</w:t>
      </w:r>
    </w:p>
    <w:p w14:paraId="400D0E5E" w14:textId="77777777" w:rsidR="00E44CB1" w:rsidRPr="00E44CB1" w:rsidRDefault="00E44CB1" w:rsidP="00E44CB1">
      <w:pPr>
        <w:spacing w:after="0" w:line="259" w:lineRule="auto"/>
        <w:ind w:left="710" w:right="0" w:firstLine="0"/>
      </w:pPr>
      <w:r w:rsidRPr="00E44CB1">
        <w:t>As someone responsible for governing a charity, you should give enough time, thought and energy to your role, for example by preparing for, attending and actively participating in all trustees’ meetings</w:t>
      </w:r>
    </w:p>
    <w:p w14:paraId="4FED138D" w14:textId="77777777" w:rsidR="00E44CB1" w:rsidRPr="00E44CB1" w:rsidRDefault="00E44CB1" w:rsidP="00E44CB1">
      <w:pPr>
        <w:spacing w:after="0" w:line="259" w:lineRule="auto"/>
        <w:ind w:left="0" w:right="0" w:firstLine="0"/>
      </w:pPr>
    </w:p>
    <w:p w14:paraId="5513D52C" w14:textId="77777777" w:rsidR="00E44CB1" w:rsidRPr="00E44CB1" w:rsidRDefault="00E44CB1" w:rsidP="00E44CB1">
      <w:pPr>
        <w:numPr>
          <w:ilvl w:val="0"/>
          <w:numId w:val="20"/>
        </w:numPr>
        <w:tabs>
          <w:tab w:val="num" w:pos="720"/>
        </w:tabs>
        <w:spacing w:after="0" w:line="259" w:lineRule="auto"/>
        <w:ind w:right="0"/>
      </w:pPr>
      <w:r w:rsidRPr="00E44CB1">
        <w:rPr>
          <w:b/>
          <w:bCs/>
        </w:rPr>
        <w:t xml:space="preserve">Ensure your charity is accountable </w:t>
      </w:r>
      <w:r w:rsidRPr="00E44CB1">
        <w:t>complying with statutory accounting and reporting requirements, complying with the law, being well run and effective</w:t>
      </w:r>
    </w:p>
    <w:p w14:paraId="74E5E7BA" w14:textId="77777777" w:rsidR="00E44CB1" w:rsidRPr="00E44CB1" w:rsidRDefault="00E44CB1" w:rsidP="00E44CB1">
      <w:pPr>
        <w:spacing w:after="0" w:line="259" w:lineRule="auto"/>
        <w:ind w:left="0" w:right="0" w:firstLine="0"/>
      </w:pPr>
    </w:p>
    <w:p w14:paraId="32F7B63E" w14:textId="77777777" w:rsidR="00E44CB1" w:rsidRDefault="00E44CB1" w:rsidP="00E44CB1">
      <w:pPr>
        <w:spacing w:after="0" w:line="259" w:lineRule="auto"/>
        <w:ind w:left="0" w:right="0" w:firstLine="0"/>
        <w:rPr>
          <w:rStyle w:val="Hyperlink"/>
        </w:rPr>
      </w:pPr>
      <w:r w:rsidRPr="00E44CB1">
        <w:t xml:space="preserve">More information is available from the </w:t>
      </w:r>
      <w:hyperlink r:id="rId17" w:anchor="s2" w:history="1">
        <w:r w:rsidRPr="00E44CB1">
          <w:rPr>
            <w:rStyle w:val="Hyperlink"/>
          </w:rPr>
          <w:t>Charity Commission's Essential Trustee guide</w:t>
        </w:r>
      </w:hyperlink>
    </w:p>
    <w:p w14:paraId="6417431C" w14:textId="77777777" w:rsidR="00F47EB2" w:rsidRDefault="00F47EB2" w:rsidP="00E44CB1">
      <w:pPr>
        <w:spacing w:after="0" w:line="259" w:lineRule="auto"/>
        <w:ind w:left="0" w:right="0" w:firstLine="0"/>
      </w:pPr>
    </w:p>
    <w:p w14:paraId="6B767A29" w14:textId="77777777" w:rsidR="00F47EB2" w:rsidRPr="00780526" w:rsidRDefault="00F47EB2" w:rsidP="00F47EB2">
      <w:pPr>
        <w:pStyle w:val="Heading2"/>
        <w:numPr>
          <w:ilvl w:val="0"/>
          <w:numId w:val="0"/>
        </w:numPr>
      </w:pPr>
      <w:bookmarkStart w:id="6" w:name="_Toc111036103"/>
      <w:r w:rsidRPr="00780526">
        <w:t>1.</w:t>
      </w:r>
      <w:r>
        <w:t>4</w:t>
      </w:r>
      <w:r w:rsidRPr="00780526">
        <w:t xml:space="preserve"> </w:t>
      </w:r>
      <w:r>
        <w:t>Role Description</w:t>
      </w:r>
      <w:bookmarkEnd w:id="6"/>
      <w:r>
        <w:t xml:space="preserve"> </w:t>
      </w:r>
      <w:r w:rsidRPr="00780526">
        <w:t xml:space="preserve"> </w:t>
      </w:r>
    </w:p>
    <w:p w14:paraId="3B3973CD" w14:textId="77777777" w:rsidR="00E44CB1" w:rsidRPr="00E44CB1" w:rsidRDefault="00E44CB1" w:rsidP="00E44CB1">
      <w:pPr>
        <w:spacing w:after="0" w:line="259" w:lineRule="auto"/>
        <w:ind w:left="0" w:right="0" w:firstLine="0"/>
      </w:pPr>
    </w:p>
    <w:p w14:paraId="261C5185" w14:textId="77777777" w:rsidR="00E44CB1" w:rsidRDefault="00E44CB1" w:rsidP="00E44CB1">
      <w:pPr>
        <w:spacing w:after="0" w:line="259" w:lineRule="auto"/>
        <w:ind w:left="0" w:right="0" w:firstLine="0"/>
      </w:pPr>
      <w:r w:rsidRPr="00E44CB1">
        <w:t>Providing leadership to the organisation through the Board ensuring that everyone remains focused on the delivery of the organisation’s strategic plan, charitable purposes to provide public benefit, and supporting the CEO</w:t>
      </w:r>
      <w:r w:rsidR="001C096C">
        <w:t xml:space="preserve"> and staff team </w:t>
      </w:r>
      <w:r w:rsidRPr="00E44CB1">
        <w:t xml:space="preserve">by: </w:t>
      </w:r>
    </w:p>
    <w:p w14:paraId="27703130" w14:textId="77777777" w:rsidR="001C096C" w:rsidRPr="00E44CB1" w:rsidRDefault="001C096C" w:rsidP="00E44CB1">
      <w:pPr>
        <w:spacing w:after="0" w:line="259" w:lineRule="auto"/>
        <w:ind w:left="0" w:right="0" w:firstLine="0"/>
      </w:pPr>
    </w:p>
    <w:p w14:paraId="161BB80F" w14:textId="77777777" w:rsidR="001C096C" w:rsidRDefault="00E44CB1" w:rsidP="001C096C">
      <w:pPr>
        <w:pStyle w:val="ListParagraph"/>
        <w:numPr>
          <w:ilvl w:val="0"/>
          <w:numId w:val="21"/>
        </w:numPr>
        <w:spacing w:after="0" w:line="259" w:lineRule="auto"/>
        <w:ind w:right="0"/>
      </w:pPr>
      <w:r w:rsidRPr="00E44CB1">
        <w:t>Attending</w:t>
      </w:r>
      <w:r w:rsidR="001C096C">
        <w:t xml:space="preserve"> the Board of T</w:t>
      </w:r>
      <w:r w:rsidRPr="00E44CB1">
        <w:t>rustee meetings (usually eleven meetings a ye</w:t>
      </w:r>
      <w:r w:rsidR="001C096C">
        <w:t>ar)</w:t>
      </w:r>
      <w:r w:rsidRPr="00E44CB1">
        <w:t xml:space="preserve"> plus a </w:t>
      </w:r>
      <w:r w:rsidR="00D24881">
        <w:t xml:space="preserve">    </w:t>
      </w:r>
      <w:r w:rsidRPr="00E44CB1">
        <w:t xml:space="preserve">strategic away day. </w:t>
      </w:r>
    </w:p>
    <w:p w14:paraId="4070E513" w14:textId="77777777" w:rsidR="00E44CB1" w:rsidRPr="00E44CB1" w:rsidRDefault="001C096C" w:rsidP="001C096C">
      <w:pPr>
        <w:pStyle w:val="ListParagraph"/>
        <w:numPr>
          <w:ilvl w:val="0"/>
          <w:numId w:val="21"/>
        </w:numPr>
        <w:spacing w:after="0" w:line="259" w:lineRule="auto"/>
        <w:ind w:left="1418" w:right="0" w:hanging="709"/>
      </w:pPr>
      <w:r>
        <w:lastRenderedPageBreak/>
        <w:t>Activity contributing to discussions and b</w:t>
      </w:r>
      <w:r w:rsidR="00E44CB1" w:rsidRPr="00E44CB1">
        <w:t>ringing impartiality and objectivity to decision-making.</w:t>
      </w:r>
    </w:p>
    <w:p w14:paraId="4610EAA2" w14:textId="77777777" w:rsidR="00E44CB1" w:rsidRPr="00E44CB1" w:rsidRDefault="00E44CB1" w:rsidP="00E44CB1">
      <w:pPr>
        <w:numPr>
          <w:ilvl w:val="0"/>
          <w:numId w:val="3"/>
        </w:numPr>
        <w:spacing w:after="0" w:line="259" w:lineRule="auto"/>
        <w:ind w:right="0"/>
      </w:pPr>
      <w:r w:rsidRPr="00E44CB1">
        <w:t>Pre-reading and consideration of Board papers</w:t>
      </w:r>
    </w:p>
    <w:p w14:paraId="120635CD" w14:textId="77777777" w:rsidR="00E44CB1" w:rsidRPr="00E44CB1" w:rsidRDefault="00E44CB1" w:rsidP="00E44CB1">
      <w:pPr>
        <w:numPr>
          <w:ilvl w:val="0"/>
          <w:numId w:val="3"/>
        </w:numPr>
        <w:spacing w:after="0" w:line="259" w:lineRule="auto"/>
        <w:ind w:right="0"/>
      </w:pPr>
      <w:r w:rsidRPr="00E44CB1">
        <w:t xml:space="preserve">Participating in annual review of board structure, role, and effectiveness </w:t>
      </w:r>
    </w:p>
    <w:p w14:paraId="134AB0FF" w14:textId="77777777" w:rsidR="00E44CB1" w:rsidRPr="00E44CB1" w:rsidRDefault="00E44CB1" w:rsidP="001C096C">
      <w:pPr>
        <w:numPr>
          <w:ilvl w:val="0"/>
          <w:numId w:val="3"/>
        </w:numPr>
        <w:spacing w:after="0" w:line="259" w:lineRule="auto"/>
        <w:ind w:right="0"/>
      </w:pPr>
      <w:r w:rsidRPr="00E44CB1">
        <w:t>Activity participating in an annual individual meeting with the Chair to support your access to full contribution</w:t>
      </w:r>
    </w:p>
    <w:p w14:paraId="3374F0F7" w14:textId="77777777" w:rsidR="00E44CB1" w:rsidRPr="00E44CB1" w:rsidRDefault="00E44CB1" w:rsidP="00E44CB1">
      <w:pPr>
        <w:numPr>
          <w:ilvl w:val="0"/>
          <w:numId w:val="13"/>
        </w:numPr>
        <w:spacing w:after="0" w:line="259" w:lineRule="auto"/>
        <w:ind w:right="0"/>
      </w:pPr>
      <w:r w:rsidRPr="00E44CB1">
        <w:t>Providing support to the CEO on occasion with particular areas of work</w:t>
      </w:r>
    </w:p>
    <w:p w14:paraId="284D14C4" w14:textId="77777777" w:rsidR="002178A1" w:rsidRPr="00780526" w:rsidRDefault="002178A1" w:rsidP="00780526">
      <w:pPr>
        <w:spacing w:after="0" w:line="259" w:lineRule="auto"/>
        <w:ind w:left="0" w:right="0" w:firstLine="0"/>
      </w:pPr>
    </w:p>
    <w:p w14:paraId="30225F4C" w14:textId="77777777" w:rsidR="00CC3744" w:rsidRPr="00780526" w:rsidRDefault="006A5DE6" w:rsidP="00D24881">
      <w:pPr>
        <w:ind w:left="-10" w:right="434" w:firstLine="0"/>
        <w:rPr>
          <w:rFonts w:ascii="Consolas" w:eastAsia="Consolas" w:hAnsi="Consolas" w:cs="Consolas"/>
          <w:sz w:val="22"/>
        </w:rPr>
      </w:pPr>
      <w:r w:rsidRPr="00780526">
        <w:t xml:space="preserve">We are seeking </w:t>
      </w:r>
      <w:r w:rsidR="00D24881">
        <w:t>women who are keen to play active roles in the Board. Everyone experiences mental health challenges at times: everyone’s view on what WCTS offers into Leeds communities is valid and important.</w:t>
      </w:r>
    </w:p>
    <w:p w14:paraId="31AEB403" w14:textId="77777777" w:rsidR="002178A1" w:rsidRPr="00780526" w:rsidRDefault="006A5DE6" w:rsidP="00780526">
      <w:pPr>
        <w:spacing w:after="40" w:line="259" w:lineRule="auto"/>
        <w:ind w:left="0" w:right="0" w:firstLine="0"/>
      </w:pPr>
      <w:r w:rsidRPr="00780526">
        <w:rPr>
          <w:rFonts w:ascii="Consolas" w:eastAsia="Consolas" w:hAnsi="Consolas" w:cs="Consolas"/>
          <w:sz w:val="22"/>
        </w:rPr>
        <w:t xml:space="preserve"> </w:t>
      </w:r>
    </w:p>
    <w:p w14:paraId="163CA2EC" w14:textId="77777777" w:rsidR="002178A1" w:rsidRPr="00780526" w:rsidRDefault="006A5DE6" w:rsidP="00780526">
      <w:pPr>
        <w:spacing w:after="0" w:line="259" w:lineRule="auto"/>
        <w:ind w:left="0" w:right="0" w:firstLine="0"/>
      </w:pPr>
      <w:r w:rsidRPr="00780526">
        <w:rPr>
          <w:b/>
          <w:sz w:val="28"/>
        </w:rPr>
        <w:t xml:space="preserve"> </w:t>
      </w:r>
    </w:p>
    <w:p w14:paraId="2F42E451" w14:textId="77777777" w:rsidR="002178A1" w:rsidRPr="00780526" w:rsidRDefault="006A5DE6" w:rsidP="00F47EB2">
      <w:pPr>
        <w:pStyle w:val="Heading2"/>
        <w:numPr>
          <w:ilvl w:val="1"/>
          <w:numId w:val="22"/>
        </w:numPr>
      </w:pPr>
      <w:bookmarkStart w:id="7" w:name="_Toc111036104"/>
      <w:r w:rsidRPr="00780526">
        <w:t>Person specification</w:t>
      </w:r>
      <w:bookmarkEnd w:id="7"/>
      <w:r w:rsidRPr="00780526">
        <w:t xml:space="preserve">  </w:t>
      </w:r>
    </w:p>
    <w:p w14:paraId="343DD430" w14:textId="77777777" w:rsidR="002178A1" w:rsidRPr="00780526" w:rsidRDefault="006A5DE6" w:rsidP="00780526">
      <w:pPr>
        <w:spacing w:after="2" w:line="259" w:lineRule="auto"/>
        <w:ind w:left="0" w:right="0" w:firstLine="0"/>
      </w:pPr>
      <w:r w:rsidRPr="00780526">
        <w:rPr>
          <w:rFonts w:ascii="Consolas" w:eastAsia="Consolas" w:hAnsi="Consolas" w:cs="Consolas"/>
          <w:sz w:val="22"/>
        </w:rPr>
        <w:t xml:space="preserve"> </w:t>
      </w:r>
    </w:p>
    <w:p w14:paraId="43020A55" w14:textId="77777777" w:rsidR="002178A1" w:rsidRDefault="00F9481A" w:rsidP="00780526">
      <w:pPr>
        <w:ind w:left="0" w:right="434"/>
      </w:pPr>
      <w:r>
        <w:t>We are particularly looking for new trustees with the following:</w:t>
      </w:r>
    </w:p>
    <w:p w14:paraId="40533100" w14:textId="77777777" w:rsidR="00F9481A" w:rsidRDefault="00F9481A" w:rsidP="00780526">
      <w:pPr>
        <w:ind w:left="0" w:right="434"/>
      </w:pPr>
    </w:p>
    <w:p w14:paraId="528BA9D6" w14:textId="77777777" w:rsidR="00F9481A" w:rsidRDefault="00F9481A" w:rsidP="00F9481A">
      <w:pPr>
        <w:pStyle w:val="ListParagraph"/>
        <w:numPr>
          <w:ilvl w:val="0"/>
          <w:numId w:val="20"/>
        </w:numPr>
        <w:ind w:right="434"/>
      </w:pPr>
      <w:r w:rsidRPr="00780526">
        <w:t>Strong affinity with WCTS’ vision and mission</w:t>
      </w:r>
    </w:p>
    <w:p w14:paraId="52FF529A" w14:textId="77777777" w:rsidR="002178A1" w:rsidRDefault="00F9481A" w:rsidP="00F9481A">
      <w:pPr>
        <w:pStyle w:val="ListParagraph"/>
        <w:numPr>
          <w:ilvl w:val="0"/>
          <w:numId w:val="20"/>
        </w:numPr>
        <w:ind w:right="434"/>
      </w:pPr>
      <w:r w:rsidRPr="00780526">
        <w:t>Knowledge of the counselling and psychotherapy field</w:t>
      </w:r>
    </w:p>
    <w:p w14:paraId="2810D250" w14:textId="77777777" w:rsidR="00F9481A" w:rsidRDefault="00F9481A" w:rsidP="00F9481A">
      <w:pPr>
        <w:pStyle w:val="ListParagraph"/>
        <w:numPr>
          <w:ilvl w:val="0"/>
          <w:numId w:val="20"/>
        </w:numPr>
        <w:ind w:right="434"/>
      </w:pPr>
      <w:r>
        <w:t xml:space="preserve">Event Management or Legal or Charity Management experience </w:t>
      </w:r>
      <w:r w:rsidRPr="00780526">
        <w:t xml:space="preserve"> </w:t>
      </w:r>
    </w:p>
    <w:p w14:paraId="2860FDE9" w14:textId="77777777" w:rsidR="00F9481A" w:rsidRDefault="00F9481A" w:rsidP="00F9481A">
      <w:pPr>
        <w:pStyle w:val="ListParagraph"/>
        <w:numPr>
          <w:ilvl w:val="0"/>
          <w:numId w:val="20"/>
        </w:numPr>
        <w:ind w:right="434"/>
      </w:pPr>
      <w:r>
        <w:t>Experience of counselling as a client (please note if you have accessed services at WCTS you will need to have ended at least three years ago)</w:t>
      </w:r>
    </w:p>
    <w:p w14:paraId="2BF9ABFD" w14:textId="77777777" w:rsidR="002178A1" w:rsidRPr="00780526" w:rsidRDefault="002178A1" w:rsidP="00780526">
      <w:pPr>
        <w:spacing w:after="0" w:line="259" w:lineRule="auto"/>
        <w:ind w:left="0" w:right="0" w:firstLine="0"/>
        <w:rPr>
          <w:b/>
          <w:sz w:val="28"/>
        </w:rPr>
      </w:pPr>
    </w:p>
    <w:p w14:paraId="2447C24F" w14:textId="77777777" w:rsidR="00EE4C86" w:rsidRPr="00780526" w:rsidRDefault="00EE4C86" w:rsidP="00780526">
      <w:pPr>
        <w:spacing w:after="0" w:line="259" w:lineRule="auto"/>
        <w:ind w:left="0" w:right="0" w:firstLine="0"/>
      </w:pPr>
    </w:p>
    <w:p w14:paraId="6FF6096B" w14:textId="77777777" w:rsidR="002178A1" w:rsidRPr="00780526" w:rsidRDefault="006A5DE6" w:rsidP="00780526">
      <w:pPr>
        <w:pStyle w:val="Heading2"/>
      </w:pPr>
      <w:bookmarkStart w:id="8" w:name="_Toc111036105"/>
      <w:r w:rsidRPr="00780526">
        <w:t>Terms of appointment including time commitment</w:t>
      </w:r>
      <w:bookmarkEnd w:id="8"/>
      <w:r w:rsidRPr="00780526">
        <w:t xml:space="preserve"> </w:t>
      </w:r>
    </w:p>
    <w:p w14:paraId="4CD43AF7" w14:textId="77777777" w:rsidR="002178A1" w:rsidRPr="003528D0" w:rsidRDefault="006A5DE6" w:rsidP="00780526">
      <w:pPr>
        <w:spacing w:after="0" w:line="259" w:lineRule="auto"/>
        <w:ind w:left="0" w:right="0" w:firstLine="0"/>
        <w:rPr>
          <w:sz w:val="22"/>
        </w:rPr>
      </w:pPr>
      <w:r w:rsidRPr="003528D0">
        <w:rPr>
          <w:sz w:val="22"/>
        </w:rPr>
        <w:t xml:space="preserve"> </w:t>
      </w:r>
    </w:p>
    <w:p w14:paraId="04E7018E" w14:textId="77777777" w:rsidR="001C096C" w:rsidRPr="001C096C" w:rsidRDefault="006A5DE6" w:rsidP="001C096C">
      <w:pPr>
        <w:ind w:left="0" w:right="434"/>
        <w:rPr>
          <w:sz w:val="22"/>
        </w:rPr>
      </w:pPr>
      <w:r w:rsidRPr="003528D0">
        <w:rPr>
          <w:sz w:val="22"/>
        </w:rPr>
        <w:t xml:space="preserve">The time commitment for the role of </w:t>
      </w:r>
      <w:r w:rsidR="00D24881">
        <w:rPr>
          <w:sz w:val="22"/>
        </w:rPr>
        <w:t>Trustee</w:t>
      </w:r>
      <w:r w:rsidRPr="003528D0">
        <w:rPr>
          <w:sz w:val="22"/>
        </w:rPr>
        <w:t xml:space="preserve"> is expected to be </w:t>
      </w:r>
      <w:r w:rsidR="001C096C">
        <w:rPr>
          <w:sz w:val="22"/>
        </w:rPr>
        <w:t>five - six</w:t>
      </w:r>
      <w:r w:rsidRPr="003528D0">
        <w:rPr>
          <w:sz w:val="22"/>
        </w:rPr>
        <w:t xml:space="preserve"> </w:t>
      </w:r>
      <w:r w:rsidR="00D31B43" w:rsidRPr="003528D0">
        <w:rPr>
          <w:sz w:val="22"/>
        </w:rPr>
        <w:t>hours</w:t>
      </w:r>
      <w:r w:rsidR="001C096C">
        <w:rPr>
          <w:sz w:val="22"/>
        </w:rPr>
        <w:t xml:space="preserve"> per month </w:t>
      </w:r>
      <w:r w:rsidR="001C096C" w:rsidRPr="001C096C">
        <w:rPr>
          <w:sz w:val="22"/>
        </w:rPr>
        <w:t xml:space="preserve">including: </w:t>
      </w:r>
    </w:p>
    <w:p w14:paraId="2D3366AD" w14:textId="77777777" w:rsidR="001C096C" w:rsidRPr="001C096C" w:rsidRDefault="001C096C" w:rsidP="001C096C">
      <w:pPr>
        <w:numPr>
          <w:ilvl w:val="0"/>
          <w:numId w:val="14"/>
        </w:numPr>
        <w:ind w:right="434"/>
        <w:rPr>
          <w:sz w:val="22"/>
        </w:rPr>
      </w:pPr>
      <w:r w:rsidRPr="001C096C">
        <w:rPr>
          <w:sz w:val="22"/>
        </w:rPr>
        <w:t>Reading and reflecting on Board papers</w:t>
      </w:r>
    </w:p>
    <w:p w14:paraId="27F6B645" w14:textId="77777777" w:rsidR="001C096C" w:rsidRPr="001C096C" w:rsidRDefault="001C096C" w:rsidP="001C096C">
      <w:pPr>
        <w:numPr>
          <w:ilvl w:val="0"/>
          <w:numId w:val="14"/>
        </w:numPr>
        <w:ind w:right="434"/>
        <w:rPr>
          <w:sz w:val="22"/>
        </w:rPr>
      </w:pPr>
      <w:r w:rsidRPr="001C096C">
        <w:rPr>
          <w:sz w:val="22"/>
        </w:rPr>
        <w:t>Attending Board trustee meetings and AGM (the third Monday of the month at 6pm)</w:t>
      </w:r>
    </w:p>
    <w:p w14:paraId="3EBB2A1E" w14:textId="77777777" w:rsidR="001C096C" w:rsidRPr="001C096C" w:rsidRDefault="001C096C" w:rsidP="001C096C">
      <w:pPr>
        <w:numPr>
          <w:ilvl w:val="0"/>
          <w:numId w:val="14"/>
        </w:numPr>
        <w:ind w:right="434"/>
        <w:rPr>
          <w:sz w:val="22"/>
        </w:rPr>
      </w:pPr>
      <w:r w:rsidRPr="001C096C">
        <w:rPr>
          <w:sz w:val="22"/>
        </w:rPr>
        <w:t xml:space="preserve">Annual individual meeting with Chair around 1.5 hours. </w:t>
      </w:r>
    </w:p>
    <w:p w14:paraId="2D4B8B74" w14:textId="77777777" w:rsidR="001C096C" w:rsidRPr="001C096C" w:rsidRDefault="001C096C" w:rsidP="001C096C">
      <w:pPr>
        <w:numPr>
          <w:ilvl w:val="0"/>
          <w:numId w:val="14"/>
        </w:numPr>
        <w:ind w:right="434"/>
        <w:rPr>
          <w:sz w:val="22"/>
        </w:rPr>
      </w:pPr>
      <w:r w:rsidRPr="001C096C">
        <w:rPr>
          <w:sz w:val="22"/>
        </w:rPr>
        <w:t>Annual Away Day with the trustees and staff</w:t>
      </w:r>
    </w:p>
    <w:p w14:paraId="4631B0B7" w14:textId="77777777" w:rsidR="002178A1" w:rsidRPr="003528D0" w:rsidRDefault="002178A1" w:rsidP="00780526">
      <w:pPr>
        <w:ind w:left="0" w:right="434"/>
        <w:rPr>
          <w:sz w:val="22"/>
        </w:rPr>
      </w:pPr>
    </w:p>
    <w:p w14:paraId="7B553292" w14:textId="77777777" w:rsidR="002178A1" w:rsidRPr="003528D0" w:rsidRDefault="002178A1" w:rsidP="00780526">
      <w:pPr>
        <w:pStyle w:val="ListParagraph"/>
        <w:spacing w:after="0" w:line="259" w:lineRule="auto"/>
        <w:ind w:left="851" w:right="0" w:firstLine="0"/>
        <w:rPr>
          <w:sz w:val="22"/>
        </w:rPr>
      </w:pPr>
    </w:p>
    <w:p w14:paraId="0E81FFEE" w14:textId="77777777" w:rsidR="002178A1" w:rsidRDefault="006A5DE6" w:rsidP="00780526">
      <w:pPr>
        <w:spacing w:after="27"/>
        <w:ind w:left="0" w:right="434"/>
        <w:rPr>
          <w:sz w:val="22"/>
        </w:rPr>
      </w:pPr>
      <w:r w:rsidRPr="003528D0">
        <w:rPr>
          <w:sz w:val="22"/>
        </w:rPr>
        <w:t>The term of office is initially for three years, from November 2022.</w:t>
      </w:r>
      <w:r w:rsidRPr="003528D0">
        <w:rPr>
          <w:rFonts w:ascii="Times New Roman" w:eastAsia="Times New Roman" w:hAnsi="Times New Roman" w:cs="Times New Roman"/>
          <w:sz w:val="22"/>
        </w:rPr>
        <w:t xml:space="preserve"> </w:t>
      </w:r>
      <w:r w:rsidR="001C096C">
        <w:rPr>
          <w:sz w:val="22"/>
        </w:rPr>
        <w:t xml:space="preserve">Trustees </w:t>
      </w:r>
      <w:r w:rsidRPr="003528D0">
        <w:rPr>
          <w:sz w:val="22"/>
        </w:rPr>
        <w:t xml:space="preserve">can stand for re-election for further terms of three years. </w:t>
      </w:r>
    </w:p>
    <w:p w14:paraId="2C440EBA" w14:textId="77777777" w:rsidR="002178A1" w:rsidRPr="00780526" w:rsidRDefault="002178A1" w:rsidP="00780526">
      <w:pPr>
        <w:spacing w:after="0" w:line="259" w:lineRule="auto"/>
        <w:ind w:left="0" w:right="0" w:firstLine="0"/>
      </w:pPr>
    </w:p>
    <w:p w14:paraId="49F5B110" w14:textId="77777777" w:rsidR="002178A1" w:rsidRPr="00780526" w:rsidRDefault="006A5DE6" w:rsidP="00780526">
      <w:pPr>
        <w:pStyle w:val="Heading2"/>
      </w:pPr>
      <w:bookmarkStart w:id="9" w:name="_Toc111036106"/>
      <w:r w:rsidRPr="00780526">
        <w:t xml:space="preserve">What </w:t>
      </w:r>
      <w:r w:rsidR="00EE4C86" w:rsidRPr="00780526">
        <w:t>WCTS</w:t>
      </w:r>
      <w:r w:rsidRPr="00780526">
        <w:t xml:space="preserve"> offers in return</w:t>
      </w:r>
      <w:bookmarkEnd w:id="9"/>
      <w:r w:rsidRPr="00780526">
        <w:t xml:space="preserve"> </w:t>
      </w:r>
    </w:p>
    <w:p w14:paraId="71969531" w14:textId="77777777" w:rsidR="002178A1" w:rsidRPr="003528D0" w:rsidRDefault="006A5DE6" w:rsidP="00780526">
      <w:pPr>
        <w:spacing w:after="0" w:line="259" w:lineRule="auto"/>
        <w:ind w:left="0" w:right="0" w:firstLine="0"/>
        <w:rPr>
          <w:szCs w:val="24"/>
        </w:rPr>
      </w:pPr>
      <w:r w:rsidRPr="003528D0">
        <w:rPr>
          <w:b/>
          <w:szCs w:val="24"/>
        </w:rPr>
        <w:t xml:space="preserve"> </w:t>
      </w:r>
    </w:p>
    <w:p w14:paraId="38E66599" w14:textId="77777777" w:rsidR="002178A1" w:rsidRPr="003528D0" w:rsidRDefault="006A5DE6" w:rsidP="00780526">
      <w:pPr>
        <w:ind w:left="0" w:right="434"/>
        <w:rPr>
          <w:szCs w:val="24"/>
        </w:rPr>
      </w:pPr>
      <w:r w:rsidRPr="003528D0">
        <w:rPr>
          <w:szCs w:val="24"/>
        </w:rPr>
        <w:t>You will b</w:t>
      </w:r>
      <w:r w:rsidR="001C096C">
        <w:rPr>
          <w:szCs w:val="24"/>
        </w:rPr>
        <w:t xml:space="preserve">e joining </w:t>
      </w:r>
      <w:r w:rsidR="00EE4C86" w:rsidRPr="003528D0">
        <w:rPr>
          <w:szCs w:val="24"/>
        </w:rPr>
        <w:t xml:space="preserve">an active, </w:t>
      </w:r>
      <w:r w:rsidRPr="003528D0">
        <w:rPr>
          <w:szCs w:val="24"/>
        </w:rPr>
        <w:t>positive</w:t>
      </w:r>
      <w:r w:rsidR="00EE4C86" w:rsidRPr="003528D0">
        <w:rPr>
          <w:szCs w:val="24"/>
        </w:rPr>
        <w:t>, skilled</w:t>
      </w:r>
      <w:r w:rsidRPr="003528D0">
        <w:rPr>
          <w:szCs w:val="24"/>
        </w:rPr>
        <w:t xml:space="preserve"> board: </w:t>
      </w:r>
      <w:r w:rsidR="00EE4C86" w:rsidRPr="003528D0">
        <w:rPr>
          <w:szCs w:val="24"/>
        </w:rPr>
        <w:t>WCTS has</w:t>
      </w:r>
      <w:r w:rsidRPr="003528D0">
        <w:rPr>
          <w:szCs w:val="24"/>
        </w:rPr>
        <w:t xml:space="preserve"> strong commitment and contribution from its trustees, and staff work closely to support good governance. </w:t>
      </w:r>
      <w:r w:rsidR="001C096C" w:rsidRPr="003528D0">
        <w:rPr>
          <w:szCs w:val="24"/>
        </w:rPr>
        <w:t>WCTS will</w:t>
      </w:r>
      <w:r w:rsidR="00EE4C86" w:rsidRPr="003528D0">
        <w:rPr>
          <w:szCs w:val="24"/>
        </w:rPr>
        <w:t xml:space="preserve"> offer full support to its new </w:t>
      </w:r>
      <w:r w:rsidR="001C096C">
        <w:rPr>
          <w:szCs w:val="24"/>
        </w:rPr>
        <w:t>trustees</w:t>
      </w:r>
      <w:r w:rsidRPr="003528D0">
        <w:rPr>
          <w:szCs w:val="24"/>
        </w:rPr>
        <w:t xml:space="preserve"> in the form of induction, </w:t>
      </w:r>
      <w:r w:rsidR="001C096C">
        <w:rPr>
          <w:szCs w:val="24"/>
        </w:rPr>
        <w:t xml:space="preserve">an existing trustee ‘buddy’ </w:t>
      </w:r>
      <w:r w:rsidR="001C096C" w:rsidRPr="003528D0">
        <w:rPr>
          <w:szCs w:val="24"/>
        </w:rPr>
        <w:t>and</w:t>
      </w:r>
      <w:r w:rsidRPr="003528D0">
        <w:rPr>
          <w:szCs w:val="24"/>
        </w:rPr>
        <w:t xml:space="preserve"> other development, reflection and learning opportunities. </w:t>
      </w:r>
    </w:p>
    <w:p w14:paraId="79D46E87" w14:textId="77777777" w:rsidR="003A2E5C" w:rsidRPr="003528D0" w:rsidRDefault="003A2E5C" w:rsidP="00780526">
      <w:pPr>
        <w:ind w:left="0" w:right="434"/>
        <w:rPr>
          <w:szCs w:val="24"/>
        </w:rPr>
      </w:pPr>
    </w:p>
    <w:p w14:paraId="65A129FA" w14:textId="77777777" w:rsidR="00C604D5" w:rsidRDefault="006A5DE6" w:rsidP="00F47EB2">
      <w:pPr>
        <w:ind w:left="0" w:right="434"/>
        <w:rPr>
          <w:szCs w:val="24"/>
        </w:rPr>
      </w:pPr>
      <w:r w:rsidRPr="003528D0">
        <w:rPr>
          <w:szCs w:val="24"/>
        </w:rPr>
        <w:t xml:space="preserve">All trustee roles are </w:t>
      </w:r>
      <w:r w:rsidR="001C096C">
        <w:rPr>
          <w:szCs w:val="24"/>
        </w:rPr>
        <w:t>unpaid;</w:t>
      </w:r>
      <w:r w:rsidRPr="003528D0">
        <w:rPr>
          <w:szCs w:val="24"/>
        </w:rPr>
        <w:t xml:space="preserve"> </w:t>
      </w:r>
      <w:r w:rsidR="001C096C">
        <w:rPr>
          <w:szCs w:val="24"/>
        </w:rPr>
        <w:t xml:space="preserve">all </w:t>
      </w:r>
      <w:r w:rsidRPr="003528D0">
        <w:rPr>
          <w:szCs w:val="24"/>
        </w:rPr>
        <w:t xml:space="preserve">out of pocket expenses will be </w:t>
      </w:r>
      <w:r w:rsidR="001C096C">
        <w:rPr>
          <w:szCs w:val="24"/>
        </w:rPr>
        <w:t>reimbursed</w:t>
      </w:r>
      <w:r w:rsidRPr="003528D0">
        <w:rPr>
          <w:szCs w:val="24"/>
        </w:rPr>
        <w:t xml:space="preserve">. </w:t>
      </w:r>
    </w:p>
    <w:p w14:paraId="72D43C40" w14:textId="77777777" w:rsidR="00F47EB2" w:rsidRPr="00F47EB2" w:rsidRDefault="00F47EB2" w:rsidP="00F47EB2">
      <w:pPr>
        <w:ind w:left="0" w:right="434"/>
        <w:rPr>
          <w:szCs w:val="24"/>
        </w:rPr>
      </w:pPr>
    </w:p>
    <w:p w14:paraId="53185AAF" w14:textId="77777777" w:rsidR="002178A1" w:rsidRPr="00780526" w:rsidRDefault="006A5DE6" w:rsidP="00780526">
      <w:pPr>
        <w:pStyle w:val="Heading1"/>
      </w:pPr>
      <w:bookmarkStart w:id="10" w:name="_Toc111036107"/>
      <w:r w:rsidRPr="00780526">
        <w:t xml:space="preserve">How to apply for the role of </w:t>
      </w:r>
      <w:r w:rsidR="00D24881">
        <w:t>Trustee</w:t>
      </w:r>
      <w:bookmarkEnd w:id="10"/>
      <w:r w:rsidRPr="00780526">
        <w:t xml:space="preserve">  </w:t>
      </w:r>
    </w:p>
    <w:p w14:paraId="685BDA17" w14:textId="77777777" w:rsidR="002178A1" w:rsidRPr="00780526" w:rsidRDefault="006A5DE6" w:rsidP="00780526">
      <w:pPr>
        <w:spacing w:after="0" w:line="259" w:lineRule="auto"/>
        <w:ind w:left="0" w:right="0" w:firstLine="0"/>
      </w:pPr>
      <w:r w:rsidRPr="00780526">
        <w:t xml:space="preserve">  </w:t>
      </w:r>
    </w:p>
    <w:p w14:paraId="26CAA17D" w14:textId="26DC3D53" w:rsidR="002178A1" w:rsidRDefault="006A5DE6" w:rsidP="009C719B">
      <w:pPr>
        <w:spacing w:line="250" w:lineRule="auto"/>
        <w:ind w:left="-10" w:right="420" w:firstLine="0"/>
      </w:pPr>
      <w:r w:rsidRPr="00780526">
        <w:t xml:space="preserve">To apply, please </w:t>
      </w:r>
      <w:r w:rsidR="00D24881">
        <w:t>complete th</w:t>
      </w:r>
      <w:r w:rsidR="008A5DC1">
        <w:t xml:space="preserve">e </w:t>
      </w:r>
      <w:r w:rsidR="00D24881">
        <w:t xml:space="preserve">application form </w:t>
      </w:r>
      <w:r w:rsidR="008A5DC1">
        <w:t xml:space="preserve">below </w:t>
      </w:r>
      <w:r w:rsidR="00D24881">
        <w:t xml:space="preserve">and send </w:t>
      </w:r>
      <w:r w:rsidRPr="00780526">
        <w:t>to</w:t>
      </w:r>
      <w:r w:rsidR="00C604D5" w:rsidRPr="00780526">
        <w:t xml:space="preserve"> </w:t>
      </w:r>
      <w:hyperlink r:id="rId18" w:history="1">
        <w:r w:rsidR="00E63262" w:rsidRPr="00C325E9">
          <w:rPr>
            <w:rStyle w:val="Hyperlink"/>
          </w:rPr>
          <w:t>tessadenham@womenstherapyleeds.org.uk</w:t>
        </w:r>
      </w:hyperlink>
      <w:r w:rsidR="003A2E5C">
        <w:t xml:space="preserve"> </w:t>
      </w:r>
      <w:r w:rsidRPr="00780526">
        <w:rPr>
          <w:b/>
        </w:rPr>
        <w:t>and include:</w:t>
      </w:r>
      <w:r w:rsidRPr="00780526">
        <w:t xml:space="preserve"> </w:t>
      </w:r>
    </w:p>
    <w:p w14:paraId="46A1F8EC" w14:textId="77777777" w:rsidR="008A5DC1" w:rsidRDefault="008A5DC1" w:rsidP="009C719B">
      <w:pPr>
        <w:spacing w:line="250" w:lineRule="auto"/>
        <w:ind w:left="-10" w:right="420" w:firstLine="0"/>
      </w:pPr>
    </w:p>
    <w:p w14:paraId="4ED75EA2" w14:textId="1312C764" w:rsidR="008A5DC1" w:rsidRPr="008A5DC1" w:rsidRDefault="00E63262" w:rsidP="009C719B">
      <w:pPr>
        <w:spacing w:line="250" w:lineRule="auto"/>
        <w:ind w:left="-10" w:right="420" w:firstLine="0"/>
        <w:rPr>
          <w:b/>
          <w:sz w:val="28"/>
          <w:szCs w:val="28"/>
        </w:rPr>
      </w:pPr>
      <w:hyperlink r:id="rId19" w:history="1">
        <w:r w:rsidR="008A5DC1" w:rsidRPr="00464C11">
          <w:rPr>
            <w:rStyle w:val="Hyperlink"/>
            <w:b/>
            <w:sz w:val="28"/>
            <w:szCs w:val="28"/>
          </w:rPr>
          <w:t>Application Form</w:t>
        </w:r>
      </w:hyperlink>
      <w:r w:rsidR="008A5DC1" w:rsidRPr="008A5DC1">
        <w:rPr>
          <w:b/>
          <w:sz w:val="28"/>
          <w:szCs w:val="28"/>
        </w:rPr>
        <w:t xml:space="preserve"> </w:t>
      </w:r>
    </w:p>
    <w:p w14:paraId="37565215" w14:textId="77777777" w:rsidR="002178A1" w:rsidRPr="00780526" w:rsidRDefault="006A5DE6" w:rsidP="00780526">
      <w:pPr>
        <w:spacing w:after="0" w:line="259" w:lineRule="auto"/>
        <w:ind w:left="0" w:right="0" w:firstLine="0"/>
      </w:pPr>
      <w:r w:rsidRPr="00780526">
        <w:rPr>
          <w:b/>
        </w:rPr>
        <w:t xml:space="preserve">  </w:t>
      </w:r>
    </w:p>
    <w:p w14:paraId="0597B252" w14:textId="77777777" w:rsidR="002178A1" w:rsidRDefault="006A5DE6" w:rsidP="00D24881">
      <w:pPr>
        <w:spacing w:after="37" w:line="250" w:lineRule="auto"/>
        <w:ind w:left="0" w:right="434"/>
      </w:pPr>
      <w:r w:rsidRPr="00D24881">
        <w:rPr>
          <w:b/>
        </w:rPr>
        <w:t>Diversity</w:t>
      </w:r>
      <w:r w:rsidR="00C604D5" w:rsidRPr="00D24881">
        <w:rPr>
          <w:b/>
        </w:rPr>
        <w:t xml:space="preserve"> and Inclusion</w:t>
      </w:r>
      <w:r w:rsidR="009C719B">
        <w:t xml:space="preserve">. We actively welcome applications from all women from diverse backgrounds, including and especially </w:t>
      </w:r>
      <w:r w:rsidR="00D24881">
        <w:t>women</w:t>
      </w:r>
      <w:r w:rsidR="009C719B">
        <w:t xml:space="preserve"> of colour. In order to monitor our progress </w:t>
      </w:r>
      <w:r w:rsidRPr="00780526">
        <w:t xml:space="preserve">you are invited to complete and return </w:t>
      </w:r>
      <w:hyperlink r:id="rId20" w:history="1">
        <w:r w:rsidRPr="009C719B">
          <w:rPr>
            <w:rStyle w:val="Hyperlink"/>
          </w:rPr>
          <w:t>th</w:t>
        </w:r>
        <w:r w:rsidR="00693681" w:rsidRPr="009C719B">
          <w:rPr>
            <w:rStyle w:val="Hyperlink"/>
          </w:rPr>
          <w:t xml:space="preserve">is </w:t>
        </w:r>
        <w:r w:rsidRPr="009C719B">
          <w:rPr>
            <w:rStyle w:val="Hyperlink"/>
          </w:rPr>
          <w:t>monitoring form</w:t>
        </w:r>
      </w:hyperlink>
      <w:r w:rsidRPr="00780526">
        <w:t xml:space="preserve"> The form will not be tre</w:t>
      </w:r>
      <w:r w:rsidR="00C604D5" w:rsidRPr="00780526">
        <w:t xml:space="preserve">ated as part of the application, it </w:t>
      </w:r>
      <w:r w:rsidR="00780526" w:rsidRPr="00780526">
        <w:t>is treated</w:t>
      </w:r>
      <w:r w:rsidRPr="00780526">
        <w:t xml:space="preserve"> as confidential and used </w:t>
      </w:r>
      <w:r w:rsidR="00C604D5" w:rsidRPr="00780526">
        <w:t xml:space="preserve">only </w:t>
      </w:r>
      <w:r w:rsidRPr="00780526">
        <w:t xml:space="preserve">for statistical purposes. </w:t>
      </w:r>
    </w:p>
    <w:p w14:paraId="27A09A3B" w14:textId="77777777" w:rsidR="00E44570" w:rsidRDefault="00E44570" w:rsidP="00D24881">
      <w:pPr>
        <w:spacing w:after="37" w:line="250" w:lineRule="auto"/>
        <w:ind w:left="0" w:right="434"/>
      </w:pPr>
    </w:p>
    <w:p w14:paraId="574983E0" w14:textId="77777777" w:rsidR="00E44570" w:rsidRPr="00780526" w:rsidRDefault="00E44570" w:rsidP="00E44570">
      <w:pPr>
        <w:spacing w:after="37" w:line="250" w:lineRule="auto"/>
        <w:ind w:left="0" w:right="434"/>
      </w:pPr>
      <w:r>
        <w:t xml:space="preserve">We aim to create a culture that is open about the imbalance of power for many; one that respects and values diversity and difference promoting dignity and equality, and encouraging individuals to develop and maximise their true potential.   </w:t>
      </w:r>
    </w:p>
    <w:p w14:paraId="3A551C4A" w14:textId="77777777" w:rsidR="002178A1" w:rsidRPr="00780526" w:rsidRDefault="002178A1" w:rsidP="00780526">
      <w:pPr>
        <w:spacing w:after="0" w:line="259" w:lineRule="auto"/>
        <w:ind w:left="0" w:right="0" w:firstLine="105"/>
      </w:pPr>
    </w:p>
    <w:p w14:paraId="6E2B1CA5" w14:textId="77777777" w:rsidR="002178A1" w:rsidRPr="003528D0" w:rsidRDefault="008931AE" w:rsidP="00D24881">
      <w:pPr>
        <w:spacing w:after="0" w:line="259" w:lineRule="auto"/>
        <w:ind w:left="0" w:right="0" w:firstLine="0"/>
        <w:rPr>
          <w:szCs w:val="24"/>
        </w:rPr>
      </w:pPr>
      <w:r w:rsidRPr="003528D0">
        <w:rPr>
          <w:szCs w:val="24"/>
          <w:u w:val="single"/>
        </w:rPr>
        <w:t>Please n</w:t>
      </w:r>
      <w:r w:rsidR="006A5DE6" w:rsidRPr="003528D0">
        <w:rPr>
          <w:szCs w:val="24"/>
          <w:u w:val="single"/>
        </w:rPr>
        <w:t xml:space="preserve">ote that: </w:t>
      </w:r>
      <w:r w:rsidR="00D24881">
        <w:rPr>
          <w:szCs w:val="24"/>
          <w:u w:val="single"/>
        </w:rPr>
        <w:t xml:space="preserve"> </w:t>
      </w:r>
      <w:r w:rsidR="006A5DE6" w:rsidRPr="003528D0">
        <w:rPr>
          <w:szCs w:val="24"/>
        </w:rPr>
        <w:t>The roles are subject to two satisfactory references</w:t>
      </w:r>
      <w:r w:rsidR="00C604D5" w:rsidRPr="003528D0">
        <w:rPr>
          <w:szCs w:val="24"/>
        </w:rPr>
        <w:t xml:space="preserve"> and an enhanced Disclosure and Barring check</w:t>
      </w:r>
      <w:r w:rsidR="006A5DE6" w:rsidRPr="003528D0">
        <w:rPr>
          <w:szCs w:val="24"/>
        </w:rPr>
        <w:t xml:space="preserve">.  See a full timetable for the recruitment process below. </w:t>
      </w:r>
    </w:p>
    <w:p w14:paraId="06F6D703" w14:textId="77777777" w:rsidR="0000586F" w:rsidRPr="00780526" w:rsidRDefault="006A5DE6" w:rsidP="00780526">
      <w:pPr>
        <w:spacing w:after="0" w:line="259" w:lineRule="auto"/>
        <w:ind w:left="0" w:right="0" w:firstLine="0"/>
      </w:pPr>
      <w:r w:rsidRPr="00780526">
        <w:rPr>
          <w:rFonts w:ascii="Consolas" w:eastAsia="Consolas" w:hAnsi="Consolas" w:cs="Consolas"/>
          <w:sz w:val="22"/>
        </w:rPr>
        <w:t xml:space="preserve"> </w:t>
      </w:r>
    </w:p>
    <w:p w14:paraId="46A34550" w14:textId="77777777" w:rsidR="002178A1" w:rsidRPr="00780526" w:rsidRDefault="00780526" w:rsidP="00780526">
      <w:pPr>
        <w:pStyle w:val="Heading1"/>
      </w:pPr>
      <w:bookmarkStart w:id="11" w:name="_Toc111036108"/>
      <w:r>
        <w:t>T</w:t>
      </w:r>
      <w:r w:rsidR="006A5DE6" w:rsidRPr="00780526">
        <w:t>imetable</w:t>
      </w:r>
      <w:bookmarkEnd w:id="11"/>
      <w:r w:rsidR="006A5DE6" w:rsidRPr="00780526">
        <w:t xml:space="preserve"> </w:t>
      </w:r>
    </w:p>
    <w:p w14:paraId="00A6E2E3" w14:textId="77777777" w:rsidR="002178A1" w:rsidRPr="00780526" w:rsidRDefault="006A5DE6" w:rsidP="00780526">
      <w:pPr>
        <w:spacing w:after="0" w:line="259" w:lineRule="auto"/>
        <w:ind w:left="0" w:right="0" w:firstLine="0"/>
      </w:pPr>
      <w:r w:rsidRPr="00780526">
        <w:t xml:space="preserve"> </w:t>
      </w:r>
    </w:p>
    <w:tbl>
      <w:tblPr>
        <w:tblStyle w:val="TableGrid"/>
        <w:tblW w:w="9213" w:type="dxa"/>
        <w:tblInd w:w="416" w:type="dxa"/>
        <w:tblCellMar>
          <w:top w:w="144" w:type="dxa"/>
          <w:left w:w="221" w:type="dxa"/>
          <w:right w:w="21" w:type="dxa"/>
        </w:tblCellMar>
        <w:tblLook w:val="04A0" w:firstRow="1" w:lastRow="0" w:firstColumn="1" w:lastColumn="0" w:noHBand="0" w:noVBand="1"/>
      </w:tblPr>
      <w:tblGrid>
        <w:gridCol w:w="5869"/>
        <w:gridCol w:w="3344"/>
      </w:tblGrid>
      <w:tr w:rsidR="002178A1" w:rsidRPr="00780526" w14:paraId="59084907" w14:textId="77777777" w:rsidTr="009C719B">
        <w:trPr>
          <w:trHeight w:val="536"/>
        </w:trPr>
        <w:tc>
          <w:tcPr>
            <w:tcW w:w="5869" w:type="dxa"/>
            <w:tcBorders>
              <w:top w:val="single" w:sz="8" w:space="0" w:color="000000"/>
              <w:left w:val="single" w:sz="8" w:space="0" w:color="000000"/>
              <w:bottom w:val="single" w:sz="8" w:space="0" w:color="000000"/>
              <w:right w:val="single" w:sz="8" w:space="0" w:color="000000"/>
            </w:tcBorders>
          </w:tcPr>
          <w:p w14:paraId="1D5AC342" w14:textId="77777777" w:rsidR="00D31B43" w:rsidRPr="00780526" w:rsidRDefault="006A5DE6" w:rsidP="00780526">
            <w:pPr>
              <w:spacing w:after="0" w:line="259" w:lineRule="auto"/>
              <w:ind w:left="0" w:right="0" w:firstLine="0"/>
              <w:rPr>
                <w:szCs w:val="24"/>
              </w:rPr>
            </w:pPr>
            <w:r w:rsidRPr="00780526">
              <w:rPr>
                <w:szCs w:val="24"/>
              </w:rPr>
              <w:t xml:space="preserve">Applications open  </w:t>
            </w:r>
          </w:p>
        </w:tc>
        <w:tc>
          <w:tcPr>
            <w:tcW w:w="3344" w:type="dxa"/>
            <w:tcBorders>
              <w:top w:val="single" w:sz="8" w:space="0" w:color="000000"/>
              <w:left w:val="single" w:sz="8" w:space="0" w:color="000000"/>
              <w:bottom w:val="single" w:sz="8" w:space="0" w:color="000000"/>
              <w:right w:val="single" w:sz="8" w:space="0" w:color="000000"/>
            </w:tcBorders>
          </w:tcPr>
          <w:p w14:paraId="3E017592" w14:textId="2D3A97BD" w:rsidR="002178A1" w:rsidRPr="00780526" w:rsidRDefault="00E63262" w:rsidP="00780526">
            <w:pPr>
              <w:spacing w:after="0" w:line="259" w:lineRule="auto"/>
              <w:ind w:left="0" w:right="0" w:firstLine="0"/>
              <w:rPr>
                <w:i/>
                <w:szCs w:val="24"/>
              </w:rPr>
            </w:pPr>
            <w:r>
              <w:rPr>
                <w:i/>
                <w:szCs w:val="24"/>
              </w:rPr>
              <w:t>04 July 2024</w:t>
            </w:r>
            <w:r w:rsidR="003528D0">
              <w:rPr>
                <w:i/>
                <w:szCs w:val="24"/>
              </w:rPr>
              <w:t xml:space="preserve"> </w:t>
            </w:r>
          </w:p>
        </w:tc>
      </w:tr>
      <w:tr w:rsidR="00E44570" w:rsidRPr="00780526" w14:paraId="22855F87" w14:textId="77777777" w:rsidTr="009C719B">
        <w:trPr>
          <w:trHeight w:val="536"/>
        </w:trPr>
        <w:tc>
          <w:tcPr>
            <w:tcW w:w="5869" w:type="dxa"/>
            <w:tcBorders>
              <w:top w:val="single" w:sz="8" w:space="0" w:color="000000"/>
              <w:left w:val="single" w:sz="8" w:space="0" w:color="000000"/>
              <w:bottom w:val="single" w:sz="8" w:space="0" w:color="000000"/>
              <w:right w:val="single" w:sz="8" w:space="0" w:color="000000"/>
            </w:tcBorders>
          </w:tcPr>
          <w:p w14:paraId="2DE671C1" w14:textId="77777777" w:rsidR="00E44570" w:rsidRPr="00780526" w:rsidRDefault="00E44570" w:rsidP="001C096C">
            <w:pPr>
              <w:spacing w:after="0" w:line="259" w:lineRule="auto"/>
              <w:ind w:left="0" w:right="0" w:firstLine="0"/>
              <w:rPr>
                <w:szCs w:val="24"/>
              </w:rPr>
            </w:pPr>
            <w:r>
              <w:rPr>
                <w:szCs w:val="24"/>
              </w:rPr>
              <w:t>You are welcome to contact us for an informal discussion before sending in an application.</w:t>
            </w:r>
            <w:r w:rsidR="001C096C">
              <w:rPr>
                <w:szCs w:val="24"/>
              </w:rPr>
              <w:t xml:space="preserve"> </w:t>
            </w:r>
            <w:r>
              <w:rPr>
                <w:szCs w:val="24"/>
              </w:rPr>
              <w:t>See section 5. below</w:t>
            </w:r>
          </w:p>
        </w:tc>
        <w:tc>
          <w:tcPr>
            <w:tcW w:w="3344" w:type="dxa"/>
            <w:tcBorders>
              <w:top w:val="single" w:sz="8" w:space="0" w:color="000000"/>
              <w:left w:val="single" w:sz="8" w:space="0" w:color="000000"/>
              <w:bottom w:val="single" w:sz="8" w:space="0" w:color="000000"/>
              <w:right w:val="single" w:sz="8" w:space="0" w:color="000000"/>
            </w:tcBorders>
          </w:tcPr>
          <w:p w14:paraId="7CA6B547" w14:textId="04C6F5EB" w:rsidR="00E44570" w:rsidRDefault="00E63262" w:rsidP="00780526">
            <w:pPr>
              <w:spacing w:after="0" w:line="259" w:lineRule="auto"/>
              <w:ind w:left="0" w:right="0" w:firstLine="0"/>
              <w:rPr>
                <w:i/>
                <w:szCs w:val="24"/>
              </w:rPr>
            </w:pPr>
            <w:r>
              <w:rPr>
                <w:i/>
                <w:szCs w:val="24"/>
              </w:rPr>
              <w:t xml:space="preserve">July and </w:t>
            </w:r>
            <w:r w:rsidR="001C096C">
              <w:rPr>
                <w:i/>
                <w:szCs w:val="24"/>
              </w:rPr>
              <w:t>August</w:t>
            </w:r>
          </w:p>
        </w:tc>
      </w:tr>
      <w:tr w:rsidR="002178A1" w:rsidRPr="00780526" w14:paraId="14D255C7" w14:textId="77777777" w:rsidTr="009C719B">
        <w:trPr>
          <w:trHeight w:val="1719"/>
        </w:trPr>
        <w:tc>
          <w:tcPr>
            <w:tcW w:w="5869" w:type="dxa"/>
            <w:tcBorders>
              <w:top w:val="single" w:sz="8" w:space="0" w:color="000000"/>
              <w:left w:val="single" w:sz="8" w:space="0" w:color="000000"/>
              <w:bottom w:val="single" w:sz="8" w:space="0" w:color="000000"/>
              <w:right w:val="single" w:sz="8" w:space="0" w:color="000000"/>
            </w:tcBorders>
          </w:tcPr>
          <w:p w14:paraId="71AE85E6" w14:textId="77777777" w:rsidR="003528D0" w:rsidRDefault="00C604D5" w:rsidP="00780526">
            <w:pPr>
              <w:spacing w:after="0" w:line="240" w:lineRule="auto"/>
              <w:ind w:left="0" w:right="0" w:firstLine="0"/>
              <w:rPr>
                <w:szCs w:val="24"/>
              </w:rPr>
            </w:pPr>
            <w:r w:rsidRPr="00780526">
              <w:rPr>
                <w:szCs w:val="24"/>
              </w:rPr>
              <w:t>Meet the trustees</w:t>
            </w:r>
            <w:r w:rsidR="006A5DE6" w:rsidRPr="00780526">
              <w:rPr>
                <w:szCs w:val="24"/>
              </w:rPr>
              <w:t xml:space="preserve">– you are </w:t>
            </w:r>
            <w:r w:rsidRPr="00780526">
              <w:rPr>
                <w:szCs w:val="24"/>
              </w:rPr>
              <w:t xml:space="preserve">invited to find out more about WCTS, meet </w:t>
            </w:r>
            <w:r w:rsidR="00CB042F" w:rsidRPr="00780526">
              <w:rPr>
                <w:szCs w:val="24"/>
              </w:rPr>
              <w:t xml:space="preserve">some of the </w:t>
            </w:r>
            <w:r w:rsidR="006A5DE6" w:rsidRPr="00780526">
              <w:rPr>
                <w:szCs w:val="24"/>
              </w:rPr>
              <w:t xml:space="preserve">trustees and </w:t>
            </w:r>
            <w:r w:rsidRPr="00780526">
              <w:rPr>
                <w:szCs w:val="24"/>
              </w:rPr>
              <w:t>the CEO</w:t>
            </w:r>
            <w:r w:rsidR="006A5DE6" w:rsidRPr="00780526">
              <w:rPr>
                <w:szCs w:val="24"/>
              </w:rPr>
              <w:t xml:space="preserve"> in this hour</w:t>
            </w:r>
            <w:r w:rsidR="00CB042F" w:rsidRPr="00780526">
              <w:rPr>
                <w:szCs w:val="24"/>
              </w:rPr>
              <w:t xml:space="preserve"> at our offices</w:t>
            </w:r>
            <w:r w:rsidR="006A5DE6" w:rsidRPr="00780526">
              <w:rPr>
                <w:szCs w:val="24"/>
              </w:rPr>
              <w:t xml:space="preserve">. </w:t>
            </w:r>
          </w:p>
          <w:p w14:paraId="4F53A9D0" w14:textId="1C88F8A1" w:rsidR="003528D0" w:rsidRDefault="006A5DE6" w:rsidP="00780526">
            <w:pPr>
              <w:spacing w:after="0" w:line="240" w:lineRule="auto"/>
              <w:ind w:left="0" w:right="0" w:firstLine="0"/>
              <w:rPr>
                <w:szCs w:val="24"/>
              </w:rPr>
            </w:pPr>
            <w:r w:rsidRPr="00780526">
              <w:rPr>
                <w:szCs w:val="24"/>
              </w:rPr>
              <w:t>Book by em</w:t>
            </w:r>
            <w:r w:rsidR="009C719B">
              <w:rPr>
                <w:szCs w:val="24"/>
              </w:rPr>
              <w:t xml:space="preserve">ailing </w:t>
            </w:r>
            <w:r w:rsidR="00E63262">
              <w:t>Tessa Denham</w:t>
            </w:r>
          </w:p>
          <w:p w14:paraId="57A661B5" w14:textId="77777777" w:rsidR="003528D0" w:rsidRDefault="003528D0" w:rsidP="00780526">
            <w:pPr>
              <w:spacing w:after="0" w:line="240" w:lineRule="auto"/>
              <w:ind w:left="0" w:right="0" w:firstLine="0"/>
              <w:rPr>
                <w:i/>
                <w:szCs w:val="24"/>
              </w:rPr>
            </w:pPr>
          </w:p>
          <w:p w14:paraId="24FF5218" w14:textId="77777777" w:rsidR="002178A1" w:rsidRPr="00780526" w:rsidRDefault="009C719B" w:rsidP="003528D0">
            <w:pPr>
              <w:spacing w:after="0" w:line="240" w:lineRule="auto"/>
              <w:ind w:left="0" w:right="0" w:firstLine="0"/>
              <w:rPr>
                <w:szCs w:val="24"/>
              </w:rPr>
            </w:pPr>
            <w:r>
              <w:rPr>
                <w:i/>
                <w:szCs w:val="24"/>
              </w:rPr>
              <w:t>Please n</w:t>
            </w:r>
            <w:r w:rsidR="006A5DE6" w:rsidRPr="00780526">
              <w:rPr>
                <w:i/>
                <w:szCs w:val="24"/>
              </w:rPr>
              <w:t>ote that this is not part of the application</w:t>
            </w:r>
            <w:r w:rsidR="00C604D5" w:rsidRPr="00780526">
              <w:rPr>
                <w:i/>
                <w:szCs w:val="24"/>
              </w:rPr>
              <w:t xml:space="preserve"> / selection</w:t>
            </w:r>
            <w:r w:rsidR="006A5DE6" w:rsidRPr="00780526">
              <w:rPr>
                <w:i/>
                <w:szCs w:val="24"/>
              </w:rPr>
              <w:t xml:space="preserve"> process.</w:t>
            </w:r>
            <w:r w:rsidR="006A5DE6" w:rsidRPr="00780526">
              <w:rPr>
                <w:szCs w:val="24"/>
              </w:rPr>
              <w:t xml:space="preserve"> </w:t>
            </w:r>
          </w:p>
        </w:tc>
        <w:tc>
          <w:tcPr>
            <w:tcW w:w="3344" w:type="dxa"/>
            <w:tcBorders>
              <w:top w:val="single" w:sz="8" w:space="0" w:color="000000"/>
              <w:left w:val="single" w:sz="8" w:space="0" w:color="000000"/>
              <w:bottom w:val="single" w:sz="8" w:space="0" w:color="000000"/>
              <w:right w:val="single" w:sz="8" w:space="0" w:color="000000"/>
            </w:tcBorders>
          </w:tcPr>
          <w:p w14:paraId="07A30A64" w14:textId="77777777" w:rsidR="00CB042F" w:rsidRPr="00780526" w:rsidRDefault="00CB042F" w:rsidP="00E63262">
            <w:pPr>
              <w:spacing w:after="0" w:line="259" w:lineRule="auto"/>
              <w:ind w:left="0" w:right="0" w:firstLine="0"/>
              <w:rPr>
                <w:i/>
                <w:szCs w:val="24"/>
              </w:rPr>
            </w:pPr>
          </w:p>
        </w:tc>
      </w:tr>
      <w:tr w:rsidR="002178A1" w:rsidRPr="00780526" w14:paraId="51C85F5F" w14:textId="77777777" w:rsidTr="009C719B">
        <w:trPr>
          <w:trHeight w:val="586"/>
        </w:trPr>
        <w:tc>
          <w:tcPr>
            <w:tcW w:w="5869" w:type="dxa"/>
            <w:tcBorders>
              <w:top w:val="single" w:sz="8" w:space="0" w:color="000000"/>
              <w:left w:val="single" w:sz="8" w:space="0" w:color="000000"/>
              <w:bottom w:val="single" w:sz="8" w:space="0" w:color="000000"/>
              <w:right w:val="single" w:sz="8" w:space="0" w:color="000000"/>
            </w:tcBorders>
          </w:tcPr>
          <w:p w14:paraId="643176A7" w14:textId="77777777" w:rsidR="002178A1" w:rsidRPr="00780526" w:rsidRDefault="006A5DE6" w:rsidP="00780526">
            <w:pPr>
              <w:spacing w:after="0" w:line="259" w:lineRule="auto"/>
              <w:ind w:left="0" w:right="0" w:firstLine="0"/>
              <w:rPr>
                <w:szCs w:val="24"/>
              </w:rPr>
            </w:pPr>
            <w:r w:rsidRPr="00780526">
              <w:rPr>
                <w:szCs w:val="24"/>
              </w:rPr>
              <w:t xml:space="preserve">Deadline for applications </w:t>
            </w:r>
            <w:r w:rsidRPr="00780526">
              <w:rPr>
                <w:rFonts w:ascii="Consolas" w:eastAsia="Consolas" w:hAnsi="Consolas" w:cs="Consolas"/>
                <w:szCs w:val="24"/>
              </w:rPr>
              <w:t xml:space="preserve"> </w:t>
            </w:r>
          </w:p>
        </w:tc>
        <w:tc>
          <w:tcPr>
            <w:tcW w:w="3344" w:type="dxa"/>
            <w:tcBorders>
              <w:top w:val="single" w:sz="8" w:space="0" w:color="000000"/>
              <w:left w:val="single" w:sz="8" w:space="0" w:color="000000"/>
              <w:bottom w:val="single" w:sz="8" w:space="0" w:color="000000"/>
              <w:right w:val="single" w:sz="8" w:space="0" w:color="000000"/>
            </w:tcBorders>
          </w:tcPr>
          <w:p w14:paraId="58A1C9D2" w14:textId="1F402DC2" w:rsidR="002178A1" w:rsidRPr="00780526" w:rsidRDefault="00E63262" w:rsidP="00780526">
            <w:pPr>
              <w:spacing w:after="0" w:line="259" w:lineRule="auto"/>
              <w:ind w:left="0" w:right="0" w:firstLine="0"/>
              <w:rPr>
                <w:i/>
                <w:szCs w:val="24"/>
              </w:rPr>
            </w:pPr>
            <w:r>
              <w:rPr>
                <w:i/>
                <w:szCs w:val="24"/>
              </w:rPr>
              <w:t>Open – rolling recruitment</w:t>
            </w:r>
            <w:r w:rsidR="003528D0">
              <w:rPr>
                <w:i/>
                <w:szCs w:val="24"/>
              </w:rPr>
              <w:t xml:space="preserve"> </w:t>
            </w:r>
          </w:p>
        </w:tc>
      </w:tr>
    </w:tbl>
    <w:p w14:paraId="3355305C" w14:textId="77777777" w:rsidR="002178A1" w:rsidRPr="00780526" w:rsidRDefault="006A5DE6" w:rsidP="00780526">
      <w:pPr>
        <w:spacing w:after="0" w:line="259" w:lineRule="auto"/>
        <w:ind w:left="0" w:right="0" w:firstLine="0"/>
      </w:pPr>
      <w:r w:rsidRPr="00780526">
        <w:t xml:space="preserve"> </w:t>
      </w:r>
    </w:p>
    <w:p w14:paraId="662D1129" w14:textId="77777777" w:rsidR="002178A1" w:rsidRPr="003528D0" w:rsidRDefault="006A5DE6" w:rsidP="00D24881">
      <w:pPr>
        <w:spacing w:after="0" w:line="259" w:lineRule="auto"/>
        <w:ind w:left="0" w:right="0" w:firstLine="0"/>
        <w:rPr>
          <w:szCs w:val="24"/>
        </w:rPr>
      </w:pPr>
      <w:r w:rsidRPr="003528D0">
        <w:rPr>
          <w:szCs w:val="24"/>
        </w:rPr>
        <w:t xml:space="preserve">Interviews will be </w:t>
      </w:r>
      <w:r w:rsidR="00D44A5E" w:rsidRPr="003528D0">
        <w:rPr>
          <w:szCs w:val="24"/>
        </w:rPr>
        <w:t>in person</w:t>
      </w:r>
      <w:r w:rsidRPr="003528D0">
        <w:rPr>
          <w:szCs w:val="24"/>
        </w:rPr>
        <w:t xml:space="preserve">, with </w:t>
      </w:r>
      <w:r w:rsidR="00D24881">
        <w:rPr>
          <w:szCs w:val="24"/>
        </w:rPr>
        <w:t>two</w:t>
      </w:r>
      <w:r w:rsidR="00D44A5E" w:rsidRPr="003528D0">
        <w:rPr>
          <w:szCs w:val="24"/>
        </w:rPr>
        <w:t xml:space="preserve"> current trustees </w:t>
      </w:r>
      <w:r w:rsidRPr="003528D0">
        <w:rPr>
          <w:szCs w:val="24"/>
        </w:rPr>
        <w:t xml:space="preserve">and will be supported by the CEO.  </w:t>
      </w:r>
    </w:p>
    <w:p w14:paraId="69F846A1" w14:textId="77777777" w:rsidR="002178A1" w:rsidRPr="00780526" w:rsidRDefault="002178A1" w:rsidP="00780526">
      <w:pPr>
        <w:spacing w:after="0" w:line="259" w:lineRule="auto"/>
        <w:ind w:left="0" w:right="0" w:firstLine="0"/>
      </w:pPr>
    </w:p>
    <w:p w14:paraId="74BA8E8A" w14:textId="77777777" w:rsidR="002178A1" w:rsidRPr="00780526" w:rsidRDefault="002178A1" w:rsidP="00780526">
      <w:pPr>
        <w:spacing w:after="0" w:line="259" w:lineRule="auto"/>
        <w:ind w:left="0" w:right="0" w:firstLine="0"/>
      </w:pPr>
    </w:p>
    <w:p w14:paraId="33FB2E3B" w14:textId="77777777" w:rsidR="002178A1" w:rsidRPr="00780526" w:rsidRDefault="006A5DE6" w:rsidP="00780526">
      <w:pPr>
        <w:pStyle w:val="Heading1"/>
        <w:ind w:hanging="278"/>
      </w:pPr>
      <w:bookmarkStart w:id="12" w:name="_Toc111036109"/>
      <w:r w:rsidRPr="00780526">
        <w:t>Reasonable adjustments</w:t>
      </w:r>
      <w:bookmarkEnd w:id="12"/>
      <w:r w:rsidRPr="00780526">
        <w:t xml:space="preserve"> </w:t>
      </w:r>
    </w:p>
    <w:p w14:paraId="46296F11" w14:textId="77777777" w:rsidR="002178A1" w:rsidRPr="00780526" w:rsidRDefault="006A5DE6" w:rsidP="00780526">
      <w:pPr>
        <w:spacing w:after="0" w:line="259" w:lineRule="auto"/>
        <w:ind w:left="0" w:right="0" w:firstLine="0"/>
      </w:pPr>
      <w:r w:rsidRPr="00780526">
        <w:rPr>
          <w:sz w:val="26"/>
        </w:rPr>
        <w:t xml:space="preserve"> </w:t>
      </w:r>
    </w:p>
    <w:p w14:paraId="3E96ACA7" w14:textId="77777777" w:rsidR="002178A1" w:rsidRPr="00780526" w:rsidRDefault="006A5DE6" w:rsidP="00780526">
      <w:pPr>
        <w:ind w:left="0" w:right="0"/>
      </w:pPr>
      <w:r w:rsidRPr="00780526">
        <w:lastRenderedPageBreak/>
        <w:t xml:space="preserve">We recognise and welcome our responsibility to remove any barriers in our recruitment and selection process for </w:t>
      </w:r>
      <w:r w:rsidR="00D31B43" w:rsidRPr="00780526">
        <w:t>women</w:t>
      </w:r>
      <w:r w:rsidRPr="00780526">
        <w:t xml:space="preserve"> with disabilities. We have made changes to do this, and if you have a disability and identify any further barriers in the job description or recruitment process, please tell us of these in your application, or contact us (see below). We are committed to making reasonable adjustments to the role wherever possible and it would help us to know your needs to do this. Any such enquiries will be treated as strictly confidential. </w:t>
      </w:r>
    </w:p>
    <w:p w14:paraId="356A5577" w14:textId="77777777" w:rsidR="002178A1" w:rsidRPr="00780526" w:rsidRDefault="006A5DE6" w:rsidP="00780526">
      <w:pPr>
        <w:spacing w:after="0" w:line="259" w:lineRule="auto"/>
        <w:ind w:left="0" w:right="0" w:firstLine="0"/>
      </w:pPr>
      <w:r w:rsidRPr="00780526">
        <w:rPr>
          <w:sz w:val="26"/>
        </w:rPr>
        <w:t xml:space="preserve"> </w:t>
      </w:r>
    </w:p>
    <w:p w14:paraId="4B5D850E" w14:textId="77777777" w:rsidR="002178A1" w:rsidRPr="00780526" w:rsidRDefault="006A5DE6" w:rsidP="00780526">
      <w:pPr>
        <w:pStyle w:val="Heading1"/>
        <w:ind w:hanging="278"/>
      </w:pPr>
      <w:bookmarkStart w:id="13" w:name="_Toc111036110"/>
      <w:r w:rsidRPr="00780526">
        <w:t>How to ask questions during the recruitment process</w:t>
      </w:r>
      <w:bookmarkEnd w:id="13"/>
      <w:r w:rsidRPr="00780526">
        <w:t xml:space="preserve"> </w:t>
      </w:r>
    </w:p>
    <w:p w14:paraId="5DC64738" w14:textId="77777777" w:rsidR="002178A1" w:rsidRPr="00780526" w:rsidRDefault="006A5DE6" w:rsidP="00780526">
      <w:pPr>
        <w:spacing w:after="0" w:line="259" w:lineRule="auto"/>
        <w:ind w:left="0" w:right="0" w:firstLine="0"/>
      </w:pPr>
      <w:r w:rsidRPr="00780526">
        <w:rPr>
          <w:sz w:val="26"/>
        </w:rPr>
        <w:t xml:space="preserve"> </w:t>
      </w:r>
    </w:p>
    <w:p w14:paraId="1AA72715" w14:textId="017256DD" w:rsidR="002178A1" w:rsidRDefault="006A5DE6" w:rsidP="00780526">
      <w:pPr>
        <w:ind w:left="0" w:right="0"/>
      </w:pPr>
      <w:r w:rsidRPr="00780526">
        <w:t xml:space="preserve">If you have any queries about any aspect of the recruitment process, need additional information or wish to have an informal and confidential discussion then please contact </w:t>
      </w:r>
      <w:r w:rsidR="00D44A5E" w:rsidRPr="00780526">
        <w:t>Tessa Denham</w:t>
      </w:r>
      <w:r w:rsidRPr="00780526">
        <w:t>, Chief Executive Officer</w:t>
      </w:r>
      <w:r w:rsidR="00F47EB2">
        <w:t xml:space="preserve"> </w:t>
      </w:r>
      <w:hyperlink r:id="rId21" w:history="1">
        <w:r w:rsidR="00D44A5E" w:rsidRPr="00780526">
          <w:rPr>
            <w:rStyle w:val="Hyperlink"/>
          </w:rPr>
          <w:t>tessadenham@womenstherapyleeds.org.uk</w:t>
        </w:r>
      </w:hyperlink>
      <w:r w:rsidR="00D44A5E" w:rsidRPr="00780526">
        <w:t xml:space="preserve"> or</w:t>
      </w:r>
      <w:r w:rsidR="003528D0">
        <w:t xml:space="preserve"> </w:t>
      </w:r>
      <w:r w:rsidR="00E63262">
        <w:t xml:space="preserve">Freya Hirst, Operations/Deputy CEO </w:t>
      </w:r>
      <w:hyperlink r:id="rId22" w:history="1">
        <w:r w:rsidR="00E63262" w:rsidRPr="00C325E9">
          <w:rPr>
            <w:rStyle w:val="Hyperlink"/>
          </w:rPr>
          <w:t>freyahirst@womenstherapyleeds.org.uk</w:t>
        </w:r>
      </w:hyperlink>
      <w:r w:rsidR="00E63262">
        <w:t xml:space="preserve"> </w:t>
      </w:r>
    </w:p>
    <w:p w14:paraId="19930E26" w14:textId="77777777" w:rsidR="002178A1" w:rsidRDefault="006A5DE6" w:rsidP="00780526">
      <w:pPr>
        <w:spacing w:after="0" w:line="259" w:lineRule="auto"/>
        <w:ind w:left="0" w:right="0" w:firstLine="0"/>
      </w:pPr>
      <w:r>
        <w:rPr>
          <w:sz w:val="26"/>
        </w:rPr>
        <w:t xml:space="preserve"> </w:t>
      </w:r>
    </w:p>
    <w:p w14:paraId="39928027" w14:textId="77777777" w:rsidR="002178A1" w:rsidRDefault="006A5DE6" w:rsidP="00780526">
      <w:pPr>
        <w:spacing w:after="0" w:line="259" w:lineRule="auto"/>
        <w:ind w:left="0" w:right="0" w:firstLine="0"/>
      </w:pPr>
      <w:r>
        <w:rPr>
          <w:sz w:val="26"/>
        </w:rPr>
        <w:t xml:space="preserve"> </w:t>
      </w:r>
      <w:r>
        <w:rPr>
          <w:sz w:val="26"/>
        </w:rPr>
        <w:tab/>
        <w:t xml:space="preserve"> </w:t>
      </w:r>
    </w:p>
    <w:p w14:paraId="444B226C" w14:textId="77777777" w:rsidR="00F47EB2" w:rsidRPr="00C878DF" w:rsidRDefault="00F47EB2" w:rsidP="00F47EB2">
      <w:pPr>
        <w:autoSpaceDE w:val="0"/>
        <w:autoSpaceDN w:val="0"/>
        <w:adjustRightInd w:val="0"/>
        <w:spacing w:after="200" w:line="240" w:lineRule="auto"/>
        <w:ind w:left="0" w:right="0" w:firstLine="0"/>
        <w:rPr>
          <w:rFonts w:asciiTheme="minorHAnsi" w:eastAsia="Times New Roman" w:hAnsiTheme="minorHAnsi" w:cstheme="minorHAnsi"/>
          <w:szCs w:val="24"/>
        </w:rPr>
      </w:pPr>
      <w:r w:rsidRPr="00C878DF">
        <w:rPr>
          <w:rFonts w:asciiTheme="minorHAnsi" w:eastAsia="Times New Roman" w:hAnsiTheme="minorHAnsi" w:cstheme="minorHAnsi"/>
          <w:szCs w:val="24"/>
        </w:rPr>
        <w:t xml:space="preserve">Women’s Counselling and Therapy Service </w:t>
      </w:r>
    </w:p>
    <w:p w14:paraId="1174634D" w14:textId="185F1B71" w:rsidR="00F47EB2" w:rsidRPr="00C878DF" w:rsidRDefault="00E63262" w:rsidP="00F47EB2">
      <w:pPr>
        <w:autoSpaceDE w:val="0"/>
        <w:autoSpaceDN w:val="0"/>
        <w:adjustRightInd w:val="0"/>
        <w:spacing w:after="200" w:line="240" w:lineRule="auto"/>
        <w:ind w:left="0" w:right="0" w:firstLine="0"/>
        <w:rPr>
          <w:rFonts w:asciiTheme="minorHAnsi" w:eastAsiaTheme="minorEastAsia" w:hAnsiTheme="minorHAnsi" w:cstheme="minorHAnsi"/>
          <w:szCs w:val="24"/>
        </w:rPr>
      </w:pPr>
      <w:r>
        <w:rPr>
          <w:rFonts w:asciiTheme="minorHAnsi" w:eastAsiaTheme="minorEastAsia" w:hAnsiTheme="minorHAnsi" w:cstheme="minorHAnsi"/>
          <w:szCs w:val="24"/>
        </w:rPr>
        <w:t>43 Park Square North</w:t>
      </w:r>
    </w:p>
    <w:p w14:paraId="39124130" w14:textId="77777777" w:rsidR="00F47EB2" w:rsidRPr="00C878DF" w:rsidRDefault="00F47EB2" w:rsidP="00F47EB2">
      <w:pPr>
        <w:autoSpaceDE w:val="0"/>
        <w:autoSpaceDN w:val="0"/>
        <w:adjustRightInd w:val="0"/>
        <w:spacing w:after="200" w:line="240" w:lineRule="auto"/>
        <w:ind w:left="0" w:right="0" w:firstLine="0"/>
        <w:rPr>
          <w:rFonts w:asciiTheme="minorHAnsi" w:eastAsiaTheme="minorEastAsia" w:hAnsiTheme="minorHAnsi" w:cstheme="minorHAnsi"/>
          <w:szCs w:val="24"/>
        </w:rPr>
      </w:pPr>
      <w:r w:rsidRPr="00C878DF">
        <w:rPr>
          <w:rFonts w:asciiTheme="minorHAnsi" w:eastAsiaTheme="minorEastAsia" w:hAnsiTheme="minorHAnsi" w:cstheme="minorHAnsi"/>
          <w:szCs w:val="24"/>
        </w:rPr>
        <w:t>Leeds</w:t>
      </w:r>
    </w:p>
    <w:p w14:paraId="0C5B9B78" w14:textId="5756B293" w:rsidR="00F47EB2" w:rsidRPr="00C878DF" w:rsidRDefault="00F47EB2" w:rsidP="00F47EB2">
      <w:pPr>
        <w:autoSpaceDE w:val="0"/>
        <w:autoSpaceDN w:val="0"/>
        <w:adjustRightInd w:val="0"/>
        <w:spacing w:after="200" w:line="240" w:lineRule="auto"/>
        <w:ind w:left="0" w:right="0" w:firstLine="0"/>
        <w:rPr>
          <w:rFonts w:asciiTheme="minorHAnsi" w:eastAsiaTheme="minorEastAsia" w:hAnsiTheme="minorHAnsi" w:cstheme="minorHAnsi"/>
          <w:szCs w:val="24"/>
        </w:rPr>
      </w:pPr>
      <w:r w:rsidRPr="00C878DF">
        <w:rPr>
          <w:rFonts w:asciiTheme="minorHAnsi" w:eastAsiaTheme="minorEastAsia" w:hAnsiTheme="minorHAnsi" w:cstheme="minorHAnsi"/>
          <w:szCs w:val="24"/>
        </w:rPr>
        <w:t xml:space="preserve">LS1 </w:t>
      </w:r>
      <w:r w:rsidR="00E63262">
        <w:rPr>
          <w:rFonts w:asciiTheme="minorHAnsi" w:eastAsiaTheme="minorEastAsia" w:hAnsiTheme="minorHAnsi" w:cstheme="minorHAnsi"/>
          <w:szCs w:val="24"/>
        </w:rPr>
        <w:t>2NP</w:t>
      </w:r>
    </w:p>
    <w:p w14:paraId="3167F395" w14:textId="77777777" w:rsidR="00F47EB2" w:rsidRPr="00C878DF" w:rsidRDefault="00F47EB2" w:rsidP="00F47EB2">
      <w:pPr>
        <w:autoSpaceDE w:val="0"/>
        <w:autoSpaceDN w:val="0"/>
        <w:adjustRightInd w:val="0"/>
        <w:spacing w:after="200" w:line="240" w:lineRule="auto"/>
        <w:ind w:left="0" w:right="0" w:firstLine="0"/>
        <w:rPr>
          <w:rFonts w:asciiTheme="minorHAnsi" w:eastAsiaTheme="minorEastAsia" w:hAnsiTheme="minorHAnsi" w:cstheme="minorHAnsi"/>
          <w:szCs w:val="24"/>
        </w:rPr>
      </w:pPr>
    </w:p>
    <w:p w14:paraId="7BF85C50" w14:textId="77777777" w:rsidR="00F47EB2" w:rsidRPr="00C878DF" w:rsidRDefault="00F47EB2" w:rsidP="00F47EB2">
      <w:pPr>
        <w:autoSpaceDE w:val="0"/>
        <w:autoSpaceDN w:val="0"/>
        <w:adjustRightInd w:val="0"/>
        <w:spacing w:after="200" w:line="240" w:lineRule="auto"/>
        <w:ind w:left="0" w:right="0" w:firstLine="0"/>
        <w:rPr>
          <w:rFonts w:asciiTheme="minorHAnsi" w:eastAsiaTheme="minorEastAsia" w:hAnsiTheme="minorHAnsi" w:cstheme="minorHAnsi"/>
          <w:szCs w:val="24"/>
        </w:rPr>
      </w:pPr>
      <w:r w:rsidRPr="00C878DF">
        <w:rPr>
          <w:rFonts w:asciiTheme="minorHAnsi" w:eastAsiaTheme="minorEastAsia" w:hAnsiTheme="minorHAnsi" w:cstheme="minorHAnsi"/>
          <w:szCs w:val="24"/>
        </w:rPr>
        <w:t xml:space="preserve">Registered Charity Number 1145377 </w:t>
      </w:r>
    </w:p>
    <w:p w14:paraId="01FA6A51" w14:textId="77777777" w:rsidR="002178A1" w:rsidRDefault="002178A1" w:rsidP="00780526">
      <w:pPr>
        <w:spacing w:after="9549" w:line="259" w:lineRule="auto"/>
        <w:ind w:left="0" w:right="0" w:firstLine="0"/>
      </w:pPr>
    </w:p>
    <w:sectPr w:rsidR="002178A1" w:rsidSect="00C21F0D">
      <w:footerReference w:type="even" r:id="rId23"/>
      <w:footerReference w:type="default" r:id="rId24"/>
      <w:footerReference w:type="first" r:id="rId25"/>
      <w:pgSz w:w="11921" w:h="16860"/>
      <w:pgMar w:top="1049" w:right="1431" w:bottom="1418" w:left="1276" w:header="72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5EE9" w14:textId="77777777" w:rsidR="005B3721" w:rsidRDefault="005B3721">
      <w:pPr>
        <w:spacing w:after="0" w:line="240" w:lineRule="auto"/>
      </w:pPr>
      <w:r>
        <w:separator/>
      </w:r>
    </w:p>
  </w:endnote>
  <w:endnote w:type="continuationSeparator" w:id="0">
    <w:p w14:paraId="0C459B5D" w14:textId="77777777" w:rsidR="005B3721" w:rsidRDefault="005B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E75" w14:textId="77777777" w:rsidR="00AD0E7C" w:rsidRDefault="00AD0E7C">
    <w:pPr>
      <w:spacing w:after="23" w:line="259" w:lineRule="auto"/>
      <w:ind w:left="0" w:right="434" w:firstLine="0"/>
      <w:jc w:val="right"/>
    </w:pPr>
    <w:r>
      <w:rPr>
        <w:rFonts w:ascii="Consolas" w:eastAsia="Consolas" w:hAnsi="Consolas" w:cs="Consolas"/>
        <w:sz w:val="22"/>
      </w:rPr>
      <w:t xml:space="preserve">1 </w:t>
    </w:r>
  </w:p>
  <w:p w14:paraId="5BBC0D25" w14:textId="77777777" w:rsidR="00AD0E7C" w:rsidRDefault="00AD0E7C">
    <w:pPr>
      <w:spacing w:after="0" w:line="259" w:lineRule="auto"/>
      <w:ind w:left="0" w:right="0" w:firstLine="0"/>
    </w:pPr>
    <w:r>
      <w:rPr>
        <w:b/>
      </w:rPr>
      <w:t xml:space="preserve">Page </w:t>
    </w:r>
    <w:r>
      <w:fldChar w:fldCharType="begin"/>
    </w:r>
    <w:r>
      <w:instrText xml:space="preserve"> PAGE   \* MERGEFORMAT </w:instrText>
    </w:r>
    <w:r>
      <w:fldChar w:fldCharType="separate"/>
    </w:r>
    <w:r>
      <w:rPr>
        <w:b/>
        <w:shd w:val="clear" w:color="auto" w:fill="E6E6E6"/>
      </w:rPr>
      <w:t>2</w:t>
    </w:r>
    <w:r>
      <w:rPr>
        <w:b/>
        <w:shd w:val="clear" w:color="auto" w:fill="E6E6E6"/>
      </w:rPr>
      <w:fldChar w:fldCharType="end"/>
    </w:r>
    <w:r>
      <w:rPr>
        <w:rFonts w:ascii="Consolas" w:eastAsia="Consolas" w:hAnsi="Consolas" w:cs="Consola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0BA8" w14:textId="77777777" w:rsidR="00AD0E7C" w:rsidRDefault="00AD0E7C">
    <w:pPr>
      <w:spacing w:after="23" w:line="259" w:lineRule="auto"/>
      <w:ind w:left="0" w:right="434" w:firstLine="0"/>
      <w:jc w:val="right"/>
    </w:pPr>
    <w:r>
      <w:rPr>
        <w:rFonts w:ascii="Consolas" w:eastAsia="Consolas" w:hAnsi="Consolas" w:cs="Consolas"/>
        <w:sz w:val="22"/>
      </w:rPr>
      <w:t xml:space="preserve">1 </w:t>
    </w:r>
  </w:p>
  <w:p w14:paraId="53B10BB7" w14:textId="77777777" w:rsidR="00AD0E7C" w:rsidRDefault="00AD0E7C">
    <w:pPr>
      <w:spacing w:after="0" w:line="259" w:lineRule="auto"/>
      <w:ind w:left="0" w:right="0" w:firstLine="0"/>
    </w:pPr>
    <w:r>
      <w:rPr>
        <w:b/>
      </w:rPr>
      <w:t xml:space="preserve">Page </w:t>
    </w:r>
    <w:r>
      <w:fldChar w:fldCharType="begin"/>
    </w:r>
    <w:r>
      <w:instrText xml:space="preserve"> PAGE   \* MERGEFORMAT </w:instrText>
    </w:r>
    <w:r>
      <w:fldChar w:fldCharType="separate"/>
    </w:r>
    <w:r w:rsidR="00780526" w:rsidRPr="00780526">
      <w:rPr>
        <w:b/>
        <w:noProof/>
        <w:shd w:val="clear" w:color="auto" w:fill="E6E6E6"/>
      </w:rPr>
      <w:t>2</w:t>
    </w:r>
    <w:r>
      <w:rPr>
        <w:b/>
        <w:shd w:val="clear" w:color="auto" w:fill="E6E6E6"/>
      </w:rPr>
      <w:fldChar w:fldCharType="end"/>
    </w:r>
    <w:r>
      <w:rPr>
        <w:rFonts w:ascii="Consolas" w:eastAsia="Consolas" w:hAnsi="Consolas" w:cs="Consola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718A" w14:textId="77777777" w:rsidR="00AD0E7C" w:rsidRDefault="00AD0E7C">
    <w:pPr>
      <w:spacing w:after="21" w:line="259" w:lineRule="auto"/>
      <w:ind w:left="0" w:right="-24" w:firstLine="0"/>
      <w:jc w:val="right"/>
    </w:pPr>
    <w:r>
      <w:rPr>
        <w:rFonts w:ascii="Consolas" w:eastAsia="Consolas" w:hAnsi="Consolas" w:cs="Consolas"/>
        <w:sz w:val="22"/>
      </w:rPr>
      <w:t xml:space="preserve">1 </w:t>
    </w:r>
  </w:p>
  <w:p w14:paraId="04488B29" w14:textId="77777777" w:rsidR="00AD0E7C" w:rsidRDefault="00AD0E7C">
    <w:pPr>
      <w:spacing w:after="0" w:line="259" w:lineRule="auto"/>
      <w:ind w:left="0" w:right="0" w:firstLine="0"/>
    </w:pPr>
    <w:r>
      <w:rPr>
        <w:b/>
      </w:rPr>
      <w:t xml:space="preserve">Page </w:t>
    </w:r>
    <w:r>
      <w:fldChar w:fldCharType="begin"/>
    </w:r>
    <w:r>
      <w:instrText xml:space="preserve"> PAGE   \* MERGEFORMAT </w:instrText>
    </w:r>
    <w:r>
      <w:fldChar w:fldCharType="separate"/>
    </w:r>
    <w:r>
      <w:rPr>
        <w:b/>
      </w:rPr>
      <w:t>10</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29B3" w14:textId="77777777" w:rsidR="00AD0E7C" w:rsidRDefault="00AD0E7C" w:rsidP="000E2E25">
    <w:pPr>
      <w:spacing w:after="21" w:line="259" w:lineRule="auto"/>
      <w:ind w:left="0" w:right="-24" w:firstLine="0"/>
    </w:pPr>
    <w:r>
      <w:rPr>
        <w:b/>
      </w:rPr>
      <w:t xml:space="preserve">Page </w:t>
    </w:r>
    <w:r>
      <w:fldChar w:fldCharType="begin"/>
    </w:r>
    <w:r>
      <w:instrText xml:space="preserve"> PAGE   \* MERGEFORMAT </w:instrText>
    </w:r>
    <w:r>
      <w:fldChar w:fldCharType="separate"/>
    </w:r>
    <w:r w:rsidR="00F9481A" w:rsidRPr="00F9481A">
      <w:rPr>
        <w:b/>
        <w:noProof/>
      </w:rPr>
      <w:t>9</w:t>
    </w:r>
    <w:r>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A762" w14:textId="77777777" w:rsidR="00AD0E7C" w:rsidRDefault="00AD0E7C">
    <w:pPr>
      <w:spacing w:after="21" w:line="259" w:lineRule="auto"/>
      <w:ind w:left="0" w:right="-24" w:firstLine="0"/>
      <w:jc w:val="right"/>
    </w:pPr>
    <w:r>
      <w:rPr>
        <w:rFonts w:ascii="Consolas" w:eastAsia="Consolas" w:hAnsi="Consolas" w:cs="Consolas"/>
        <w:sz w:val="22"/>
      </w:rPr>
      <w:t xml:space="preserve">1 </w:t>
    </w:r>
  </w:p>
  <w:p w14:paraId="6C6B528F" w14:textId="77777777" w:rsidR="00AD0E7C" w:rsidRDefault="00AD0E7C">
    <w:pPr>
      <w:spacing w:after="0" w:line="259" w:lineRule="auto"/>
      <w:ind w:left="0" w:right="0" w:firstLine="0"/>
    </w:pPr>
    <w:r>
      <w:rPr>
        <w:b/>
      </w:rPr>
      <w:t xml:space="preserve">Page </w:t>
    </w:r>
    <w:r>
      <w:fldChar w:fldCharType="begin"/>
    </w:r>
    <w:r>
      <w:instrText xml:space="preserve"> PAGE   \* MERGEFORMAT </w:instrText>
    </w:r>
    <w:r>
      <w:fldChar w:fldCharType="separate"/>
    </w:r>
    <w:r>
      <w:rPr>
        <w:b/>
      </w:rPr>
      <w:t>10</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3F58" w14:textId="77777777" w:rsidR="005B3721" w:rsidRDefault="005B3721">
      <w:pPr>
        <w:spacing w:after="0" w:line="240" w:lineRule="auto"/>
      </w:pPr>
      <w:r>
        <w:separator/>
      </w:r>
    </w:p>
  </w:footnote>
  <w:footnote w:type="continuationSeparator" w:id="0">
    <w:p w14:paraId="5F6A1EB6" w14:textId="77777777" w:rsidR="005B3721" w:rsidRDefault="005B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0F70" w14:textId="77777777" w:rsidR="00D64F67" w:rsidRDefault="000E2E25">
    <w:pPr>
      <w:pStyle w:val="Header"/>
    </w:pPr>
    <w:r w:rsidRPr="00780526">
      <w:rPr>
        <w:rFonts w:ascii="Consolas" w:eastAsia="Consolas" w:hAnsi="Consolas" w:cs="Consolas"/>
        <w:i/>
        <w:noProof/>
        <w:sz w:val="28"/>
      </w:rPr>
      <w:drawing>
        <wp:anchor distT="0" distB="0" distL="114300" distR="114300" simplePos="0" relativeHeight="251658240" behindDoc="0" locked="0" layoutInCell="1" allowOverlap="1" wp14:anchorId="68367B64" wp14:editId="0D28A829">
          <wp:simplePos x="0" y="0"/>
          <wp:positionH relativeFrom="page">
            <wp:align>right</wp:align>
          </wp:positionH>
          <wp:positionV relativeFrom="paragraph">
            <wp:posOffset>-457200</wp:posOffset>
          </wp:positionV>
          <wp:extent cx="5581650" cy="96329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77B"/>
    <w:multiLevelType w:val="hybridMultilevel"/>
    <w:tmpl w:val="106AEDCE"/>
    <w:lvl w:ilvl="0" w:tplc="A158416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C52C31A">
      <w:start w:val="1"/>
      <w:numFmt w:val="upperRoman"/>
      <w:lvlText w:val="%2."/>
      <w:lvlJc w:val="left"/>
      <w:pPr>
        <w:ind w:left="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86DA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C76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E03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A471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4896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C742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050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186BB2"/>
    <w:multiLevelType w:val="hybridMultilevel"/>
    <w:tmpl w:val="C5F032E8"/>
    <w:lvl w:ilvl="0" w:tplc="7BA03C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431A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23942">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2AE26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AFD8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E21C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4005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489A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0946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975278"/>
    <w:multiLevelType w:val="multilevel"/>
    <w:tmpl w:val="F38AB75C"/>
    <w:lvl w:ilvl="0">
      <w:start w:val="1"/>
      <w:numFmt w:val="decimal"/>
      <w:lvlText w:val="%1"/>
      <w:lvlJc w:val="left"/>
      <w:pPr>
        <w:ind w:left="6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EC2600"/>
    <w:multiLevelType w:val="hybridMultilevel"/>
    <w:tmpl w:val="6FE8A6C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1F077DC2"/>
    <w:multiLevelType w:val="multilevel"/>
    <w:tmpl w:val="DC9A9A1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E3E03"/>
    <w:multiLevelType w:val="hybridMultilevel"/>
    <w:tmpl w:val="4F087D0E"/>
    <w:lvl w:ilvl="0" w:tplc="212046B6">
      <w:start w:val="1"/>
      <w:numFmt w:val="bullet"/>
      <w:lvlText w:val="•"/>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A3962">
      <w:start w:val="1"/>
      <w:numFmt w:val="bullet"/>
      <w:lvlText w:val="o"/>
      <w:lvlJc w:val="left"/>
      <w:pPr>
        <w:ind w:left="2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87CEE">
      <w:start w:val="1"/>
      <w:numFmt w:val="bullet"/>
      <w:lvlText w:val="▪"/>
      <w:lvlJc w:val="left"/>
      <w:pPr>
        <w:ind w:left="3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4E086">
      <w:start w:val="1"/>
      <w:numFmt w:val="bullet"/>
      <w:lvlText w:val="•"/>
      <w:lvlJc w:val="left"/>
      <w:pPr>
        <w:ind w:left="3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4849A">
      <w:start w:val="1"/>
      <w:numFmt w:val="bullet"/>
      <w:lvlText w:val="o"/>
      <w:lvlJc w:val="left"/>
      <w:pPr>
        <w:ind w:left="4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4ED20">
      <w:start w:val="1"/>
      <w:numFmt w:val="bullet"/>
      <w:lvlText w:val="▪"/>
      <w:lvlJc w:val="left"/>
      <w:pPr>
        <w:ind w:left="5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CEFCA">
      <w:start w:val="1"/>
      <w:numFmt w:val="bullet"/>
      <w:lvlText w:val="•"/>
      <w:lvlJc w:val="left"/>
      <w:pPr>
        <w:ind w:left="6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0C0A8">
      <w:start w:val="1"/>
      <w:numFmt w:val="bullet"/>
      <w:lvlText w:val="o"/>
      <w:lvlJc w:val="left"/>
      <w:pPr>
        <w:ind w:left="6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3EF0E4">
      <w:start w:val="1"/>
      <w:numFmt w:val="bullet"/>
      <w:lvlText w:val="▪"/>
      <w:lvlJc w:val="left"/>
      <w:pPr>
        <w:ind w:left="7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9165C8"/>
    <w:multiLevelType w:val="hybridMultilevel"/>
    <w:tmpl w:val="DBDAECD4"/>
    <w:lvl w:ilvl="0" w:tplc="08090003">
      <w:start w:val="1"/>
      <w:numFmt w:val="bullet"/>
      <w:lvlText w:val="o"/>
      <w:lvlJc w:val="left"/>
      <w:pPr>
        <w:ind w:left="177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3ABA3962">
      <w:start w:val="1"/>
      <w:numFmt w:val="bullet"/>
      <w:lvlText w:val="o"/>
      <w:lvlJc w:val="left"/>
      <w:pPr>
        <w:ind w:left="2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87CEE">
      <w:start w:val="1"/>
      <w:numFmt w:val="bullet"/>
      <w:lvlText w:val="▪"/>
      <w:lvlJc w:val="left"/>
      <w:pPr>
        <w:ind w:left="3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4E086">
      <w:start w:val="1"/>
      <w:numFmt w:val="bullet"/>
      <w:lvlText w:val="•"/>
      <w:lvlJc w:val="left"/>
      <w:pPr>
        <w:ind w:left="3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4849A">
      <w:start w:val="1"/>
      <w:numFmt w:val="bullet"/>
      <w:lvlText w:val="o"/>
      <w:lvlJc w:val="left"/>
      <w:pPr>
        <w:ind w:left="4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4ED20">
      <w:start w:val="1"/>
      <w:numFmt w:val="bullet"/>
      <w:lvlText w:val="▪"/>
      <w:lvlJc w:val="left"/>
      <w:pPr>
        <w:ind w:left="5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CEFCA">
      <w:start w:val="1"/>
      <w:numFmt w:val="bullet"/>
      <w:lvlText w:val="•"/>
      <w:lvlJc w:val="left"/>
      <w:pPr>
        <w:ind w:left="6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0C0A8">
      <w:start w:val="1"/>
      <w:numFmt w:val="bullet"/>
      <w:lvlText w:val="o"/>
      <w:lvlJc w:val="left"/>
      <w:pPr>
        <w:ind w:left="6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3EF0E4">
      <w:start w:val="1"/>
      <w:numFmt w:val="bullet"/>
      <w:lvlText w:val="▪"/>
      <w:lvlJc w:val="left"/>
      <w:pPr>
        <w:ind w:left="7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181222"/>
    <w:multiLevelType w:val="hybridMultilevel"/>
    <w:tmpl w:val="9B6C1030"/>
    <w:lvl w:ilvl="0" w:tplc="A158416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323942">
      <w:start w:val="1"/>
      <w:numFmt w:val="bullet"/>
      <w:lvlRestart w:val="0"/>
      <w:lvlText w:val="•"/>
      <w:lvlJc w:val="left"/>
      <w:pPr>
        <w:ind w:left="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6DA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C76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E03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A471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4896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C742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050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B55B4C"/>
    <w:multiLevelType w:val="hybridMultilevel"/>
    <w:tmpl w:val="8DF2FDE2"/>
    <w:lvl w:ilvl="0" w:tplc="08090003">
      <w:start w:val="1"/>
      <w:numFmt w:val="bullet"/>
      <w:lvlText w:val="o"/>
      <w:lvlJc w:val="left"/>
      <w:pPr>
        <w:ind w:left="1100" w:hanging="360"/>
      </w:pPr>
      <w:rPr>
        <w:rFonts w:ascii="Courier New" w:hAnsi="Courier New" w:cs="Courier New"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9" w15:restartNumberingAfterBreak="0">
    <w:nsid w:val="3C3E6796"/>
    <w:multiLevelType w:val="multilevel"/>
    <w:tmpl w:val="48CE99CA"/>
    <w:lvl w:ilvl="0">
      <w:start w:val="1"/>
      <w:numFmt w:val="decimal"/>
      <w:pStyle w:val="Heading1"/>
      <w:lvlText w:val="%1."/>
      <w:lvlJc w:val="left"/>
      <w:pPr>
        <w:ind w:left="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B425E1"/>
    <w:multiLevelType w:val="multilevel"/>
    <w:tmpl w:val="BCC4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153C6"/>
    <w:multiLevelType w:val="hybridMultilevel"/>
    <w:tmpl w:val="382447DC"/>
    <w:lvl w:ilvl="0" w:tplc="3B323942">
      <w:start w:val="1"/>
      <w:numFmt w:val="bullet"/>
      <w:lvlRestart w:val="0"/>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60672843"/>
    <w:multiLevelType w:val="hybridMultilevel"/>
    <w:tmpl w:val="606A19BC"/>
    <w:lvl w:ilvl="0" w:tplc="585401F6">
      <w:start w:val="1"/>
      <w:numFmt w:val="bullet"/>
      <w:lvlText w:val="o"/>
      <w:lvlJc w:val="left"/>
      <w:pPr>
        <w:ind w:left="7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0A0F222">
      <w:start w:val="1"/>
      <w:numFmt w:val="bullet"/>
      <w:lvlText w:val="o"/>
      <w:lvlJc w:val="left"/>
      <w:pPr>
        <w:ind w:left="14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6D8A434">
      <w:start w:val="1"/>
      <w:numFmt w:val="bullet"/>
      <w:lvlText w:val="▪"/>
      <w:lvlJc w:val="left"/>
      <w:pPr>
        <w:ind w:left="2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7328336">
      <w:start w:val="1"/>
      <w:numFmt w:val="bullet"/>
      <w:lvlText w:val="•"/>
      <w:lvlJc w:val="left"/>
      <w:pPr>
        <w:ind w:left="2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42B51C">
      <w:start w:val="1"/>
      <w:numFmt w:val="bullet"/>
      <w:lvlText w:val="o"/>
      <w:lvlJc w:val="left"/>
      <w:pPr>
        <w:ind w:left="3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E249AD8">
      <w:start w:val="1"/>
      <w:numFmt w:val="bullet"/>
      <w:lvlText w:val="▪"/>
      <w:lvlJc w:val="left"/>
      <w:pPr>
        <w:ind w:left="4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B62D7E">
      <w:start w:val="1"/>
      <w:numFmt w:val="bullet"/>
      <w:lvlText w:val="•"/>
      <w:lvlJc w:val="left"/>
      <w:pPr>
        <w:ind w:left="5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450D71A">
      <w:start w:val="1"/>
      <w:numFmt w:val="bullet"/>
      <w:lvlText w:val="o"/>
      <w:lvlJc w:val="left"/>
      <w:pPr>
        <w:ind w:left="5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3DE646E">
      <w:start w:val="1"/>
      <w:numFmt w:val="bullet"/>
      <w:lvlText w:val="▪"/>
      <w:lvlJc w:val="left"/>
      <w:pPr>
        <w:ind w:left="6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7A509D"/>
    <w:multiLevelType w:val="hybridMultilevel"/>
    <w:tmpl w:val="B7DE78AA"/>
    <w:lvl w:ilvl="0" w:tplc="CF0EF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F51CEE"/>
    <w:multiLevelType w:val="multilevel"/>
    <w:tmpl w:val="0FB6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26A39"/>
    <w:multiLevelType w:val="hybridMultilevel"/>
    <w:tmpl w:val="A312964C"/>
    <w:lvl w:ilvl="0" w:tplc="08090003">
      <w:start w:val="1"/>
      <w:numFmt w:val="bullet"/>
      <w:lvlText w:val="o"/>
      <w:lvlJc w:val="left"/>
      <w:pPr>
        <w:ind w:left="1100" w:hanging="360"/>
      </w:pPr>
      <w:rPr>
        <w:rFonts w:ascii="Courier New" w:hAnsi="Courier New" w:cs="Courier New"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6" w15:restartNumberingAfterBreak="0">
    <w:nsid w:val="709A22E8"/>
    <w:multiLevelType w:val="multilevel"/>
    <w:tmpl w:val="9022F66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4D77D2"/>
    <w:multiLevelType w:val="hybridMultilevel"/>
    <w:tmpl w:val="3FBEA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2C44D7"/>
    <w:multiLevelType w:val="hybridMultilevel"/>
    <w:tmpl w:val="81DE9066"/>
    <w:lvl w:ilvl="0" w:tplc="26BECFA0">
      <w:start w:val="5"/>
      <w:numFmt w:val="decimal"/>
      <w:lvlText w:val="%1"/>
      <w:lvlJc w:val="left"/>
      <w:pPr>
        <w:ind w:left="1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962188">
      <w:start w:val="1"/>
      <w:numFmt w:val="lowerLetter"/>
      <w:lvlText w:val="%2"/>
      <w:lvlJc w:val="left"/>
      <w:pPr>
        <w:ind w:left="1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5700AAA">
      <w:start w:val="1"/>
      <w:numFmt w:val="lowerRoman"/>
      <w:lvlText w:val="%3"/>
      <w:lvlJc w:val="left"/>
      <w:pPr>
        <w:ind w:left="2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A2A4F1E">
      <w:start w:val="1"/>
      <w:numFmt w:val="decimal"/>
      <w:lvlText w:val="%4"/>
      <w:lvlJc w:val="left"/>
      <w:pPr>
        <w:ind w:left="3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4CBD3C">
      <w:start w:val="1"/>
      <w:numFmt w:val="lowerLetter"/>
      <w:lvlText w:val="%5"/>
      <w:lvlJc w:val="left"/>
      <w:pPr>
        <w:ind w:left="3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FE431A">
      <w:start w:val="1"/>
      <w:numFmt w:val="lowerRoman"/>
      <w:lvlText w:val="%6"/>
      <w:lvlJc w:val="left"/>
      <w:pPr>
        <w:ind w:left="46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F0F712">
      <w:start w:val="1"/>
      <w:numFmt w:val="decimal"/>
      <w:lvlText w:val="%7"/>
      <w:lvlJc w:val="left"/>
      <w:pPr>
        <w:ind w:left="5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68472F0">
      <w:start w:val="1"/>
      <w:numFmt w:val="lowerLetter"/>
      <w:lvlText w:val="%8"/>
      <w:lvlJc w:val="left"/>
      <w:pPr>
        <w:ind w:left="6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54100A">
      <w:start w:val="1"/>
      <w:numFmt w:val="lowerRoman"/>
      <w:lvlText w:val="%9"/>
      <w:lvlJc w:val="left"/>
      <w:pPr>
        <w:ind w:left="6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8"/>
  </w:num>
  <w:num w:numId="3">
    <w:abstractNumId w:val="12"/>
  </w:num>
  <w:num w:numId="4">
    <w:abstractNumId w:val="5"/>
  </w:num>
  <w:num w:numId="5">
    <w:abstractNumId w:val="0"/>
  </w:num>
  <w:num w:numId="6">
    <w:abstractNumId w:val="1"/>
  </w:num>
  <w:num w:numId="7">
    <w:abstractNumId w:val="9"/>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7"/>
  </w:num>
  <w:num w:numId="12">
    <w:abstractNumId w:val="14"/>
  </w:num>
  <w:num w:numId="13">
    <w:abstractNumId w:val="8"/>
  </w:num>
  <w:num w:numId="14">
    <w:abstractNumId w:val="6"/>
  </w:num>
  <w:num w:numId="15">
    <w:abstractNumId w:val="4"/>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4"/>
    </w:lvlOverride>
  </w:num>
  <w:num w:numId="19">
    <w:abstractNumId w:val="16"/>
  </w:num>
  <w:num w:numId="20">
    <w:abstractNumId w:val="3"/>
  </w:num>
  <w:num w:numId="21">
    <w:abstractNumId w:val="15"/>
  </w:num>
  <w:num w:numId="22">
    <w:abstractNumId w:val="9"/>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A1"/>
    <w:rsid w:val="0000586F"/>
    <w:rsid w:val="000316E7"/>
    <w:rsid w:val="00033167"/>
    <w:rsid w:val="000778B3"/>
    <w:rsid w:val="000E2E25"/>
    <w:rsid w:val="001C096C"/>
    <w:rsid w:val="00201C2F"/>
    <w:rsid w:val="00205150"/>
    <w:rsid w:val="002178A1"/>
    <w:rsid w:val="0027367A"/>
    <w:rsid w:val="002E58A0"/>
    <w:rsid w:val="003229B4"/>
    <w:rsid w:val="00350D4D"/>
    <w:rsid w:val="003528D0"/>
    <w:rsid w:val="003A2E5C"/>
    <w:rsid w:val="0041574C"/>
    <w:rsid w:val="00430AD1"/>
    <w:rsid w:val="00464C11"/>
    <w:rsid w:val="00555AB5"/>
    <w:rsid w:val="005B3721"/>
    <w:rsid w:val="006551BA"/>
    <w:rsid w:val="00674007"/>
    <w:rsid w:val="00693681"/>
    <w:rsid w:val="006A5DE6"/>
    <w:rsid w:val="00780526"/>
    <w:rsid w:val="008345EE"/>
    <w:rsid w:val="008423FB"/>
    <w:rsid w:val="00884995"/>
    <w:rsid w:val="008931AE"/>
    <w:rsid w:val="008A21C5"/>
    <w:rsid w:val="008A5DC1"/>
    <w:rsid w:val="008D776B"/>
    <w:rsid w:val="00980327"/>
    <w:rsid w:val="0099711D"/>
    <w:rsid w:val="009B16AC"/>
    <w:rsid w:val="009C719B"/>
    <w:rsid w:val="00AC4C12"/>
    <w:rsid w:val="00AD0E7C"/>
    <w:rsid w:val="00BA7B23"/>
    <w:rsid w:val="00BC1D29"/>
    <w:rsid w:val="00C21F0D"/>
    <w:rsid w:val="00C31438"/>
    <w:rsid w:val="00C604D5"/>
    <w:rsid w:val="00C93E83"/>
    <w:rsid w:val="00CB042F"/>
    <w:rsid w:val="00CC3744"/>
    <w:rsid w:val="00D043CD"/>
    <w:rsid w:val="00D2026F"/>
    <w:rsid w:val="00D24881"/>
    <w:rsid w:val="00D31B43"/>
    <w:rsid w:val="00D44A5E"/>
    <w:rsid w:val="00D54FE8"/>
    <w:rsid w:val="00D64F67"/>
    <w:rsid w:val="00D72CA1"/>
    <w:rsid w:val="00E44570"/>
    <w:rsid w:val="00E44CB1"/>
    <w:rsid w:val="00E63262"/>
    <w:rsid w:val="00E74830"/>
    <w:rsid w:val="00EC1E44"/>
    <w:rsid w:val="00EE4C86"/>
    <w:rsid w:val="00F47EB2"/>
    <w:rsid w:val="00F9481A"/>
    <w:rsid w:val="00FA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E0593"/>
  <w15:docId w15:val="{95DB516F-46C8-4846-80C4-E70E9420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2824" w:righ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7"/>
      </w:numPr>
      <w:spacing w:after="3"/>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numPr>
        <w:ilvl w:val="1"/>
        <w:numId w:val="7"/>
      </w:numPr>
      <w:spacing w:after="3"/>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C1D29"/>
    <w:rPr>
      <w:color w:val="0563C1" w:themeColor="hyperlink"/>
      <w:u w:val="single"/>
    </w:rPr>
  </w:style>
  <w:style w:type="paragraph" w:styleId="Header">
    <w:name w:val="header"/>
    <w:basedOn w:val="Normal"/>
    <w:link w:val="HeaderChar"/>
    <w:uiPriority w:val="99"/>
    <w:unhideWhenUsed/>
    <w:rsid w:val="00BC1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D29"/>
    <w:rPr>
      <w:rFonts w:ascii="Calibri" w:eastAsia="Calibri" w:hAnsi="Calibri" w:cs="Calibri"/>
      <w:color w:val="000000"/>
      <w:sz w:val="24"/>
    </w:rPr>
  </w:style>
  <w:style w:type="paragraph" w:styleId="Footer">
    <w:name w:val="footer"/>
    <w:basedOn w:val="Normal"/>
    <w:link w:val="FooterChar"/>
    <w:uiPriority w:val="99"/>
    <w:unhideWhenUsed/>
    <w:rsid w:val="00BC1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D29"/>
    <w:rPr>
      <w:rFonts w:ascii="Calibri" w:eastAsia="Calibri" w:hAnsi="Calibri" w:cs="Calibri"/>
      <w:color w:val="000000"/>
      <w:sz w:val="24"/>
    </w:rPr>
  </w:style>
  <w:style w:type="paragraph" w:styleId="ListParagraph">
    <w:name w:val="List Paragraph"/>
    <w:basedOn w:val="Normal"/>
    <w:uiPriority w:val="34"/>
    <w:qFormat/>
    <w:rsid w:val="00AD0E7C"/>
    <w:pPr>
      <w:ind w:left="720"/>
      <w:contextualSpacing/>
    </w:pPr>
  </w:style>
  <w:style w:type="paragraph" w:styleId="TOCHeading">
    <w:name w:val="TOC Heading"/>
    <w:basedOn w:val="Heading1"/>
    <w:next w:val="Normal"/>
    <w:uiPriority w:val="39"/>
    <w:unhideWhenUsed/>
    <w:qFormat/>
    <w:rsid w:val="0000586F"/>
    <w:pPr>
      <w:numPr>
        <w:numId w:val="0"/>
      </w:num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0586F"/>
    <w:pPr>
      <w:spacing w:after="100"/>
      <w:ind w:left="0"/>
    </w:pPr>
  </w:style>
  <w:style w:type="paragraph" w:styleId="TOC2">
    <w:name w:val="toc 2"/>
    <w:basedOn w:val="Normal"/>
    <w:next w:val="Normal"/>
    <w:autoRedefine/>
    <w:uiPriority w:val="39"/>
    <w:unhideWhenUsed/>
    <w:rsid w:val="0000586F"/>
    <w:pPr>
      <w:spacing w:after="100"/>
      <w:ind w:left="240"/>
    </w:pPr>
  </w:style>
  <w:style w:type="character" w:customStyle="1" w:styleId="UnresolvedMention1">
    <w:name w:val="Unresolved Mention1"/>
    <w:basedOn w:val="DefaultParagraphFont"/>
    <w:uiPriority w:val="99"/>
    <w:semiHidden/>
    <w:unhideWhenUsed/>
    <w:rsid w:val="000E2E25"/>
    <w:rPr>
      <w:color w:val="605E5C"/>
      <w:shd w:val="clear" w:color="auto" w:fill="E1DFDD"/>
    </w:rPr>
  </w:style>
  <w:style w:type="character" w:styleId="FollowedHyperlink">
    <w:name w:val="FollowedHyperlink"/>
    <w:basedOn w:val="DefaultParagraphFont"/>
    <w:uiPriority w:val="99"/>
    <w:semiHidden/>
    <w:unhideWhenUsed/>
    <w:rsid w:val="000E2E25"/>
    <w:rPr>
      <w:color w:val="954F72" w:themeColor="followedHyperlink"/>
      <w:u w:val="single"/>
    </w:rPr>
  </w:style>
  <w:style w:type="character" w:styleId="UnresolvedMention">
    <w:name w:val="Unresolved Mention"/>
    <w:basedOn w:val="DefaultParagraphFont"/>
    <w:uiPriority w:val="99"/>
    <w:semiHidden/>
    <w:unhideWhenUsed/>
    <w:rsid w:val="008A5DC1"/>
    <w:rPr>
      <w:color w:val="605E5C"/>
      <w:shd w:val="clear" w:color="auto" w:fill="E1DFDD"/>
    </w:rPr>
  </w:style>
  <w:style w:type="character" w:styleId="CommentReference">
    <w:name w:val="annotation reference"/>
    <w:basedOn w:val="DefaultParagraphFont"/>
    <w:uiPriority w:val="99"/>
    <w:semiHidden/>
    <w:unhideWhenUsed/>
    <w:rsid w:val="008A5DC1"/>
    <w:rPr>
      <w:sz w:val="16"/>
      <w:szCs w:val="16"/>
    </w:rPr>
  </w:style>
  <w:style w:type="paragraph" w:styleId="CommentText">
    <w:name w:val="annotation text"/>
    <w:basedOn w:val="Normal"/>
    <w:link w:val="CommentTextChar"/>
    <w:uiPriority w:val="99"/>
    <w:semiHidden/>
    <w:unhideWhenUsed/>
    <w:rsid w:val="008A5DC1"/>
    <w:pPr>
      <w:spacing w:line="240" w:lineRule="auto"/>
    </w:pPr>
    <w:rPr>
      <w:sz w:val="20"/>
      <w:szCs w:val="20"/>
    </w:rPr>
  </w:style>
  <w:style w:type="character" w:customStyle="1" w:styleId="CommentTextChar">
    <w:name w:val="Comment Text Char"/>
    <w:basedOn w:val="DefaultParagraphFont"/>
    <w:link w:val="CommentText"/>
    <w:uiPriority w:val="99"/>
    <w:semiHidden/>
    <w:rsid w:val="008A5DC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A5DC1"/>
    <w:rPr>
      <w:b/>
      <w:bCs/>
    </w:rPr>
  </w:style>
  <w:style w:type="character" w:customStyle="1" w:styleId="CommentSubjectChar">
    <w:name w:val="Comment Subject Char"/>
    <w:basedOn w:val="CommentTextChar"/>
    <w:link w:val="CommentSubject"/>
    <w:uiPriority w:val="99"/>
    <w:semiHidden/>
    <w:rsid w:val="008A5DC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A5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DC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559">
      <w:bodyDiv w:val="1"/>
      <w:marLeft w:val="0"/>
      <w:marRight w:val="0"/>
      <w:marTop w:val="0"/>
      <w:marBottom w:val="0"/>
      <w:divBdr>
        <w:top w:val="none" w:sz="0" w:space="0" w:color="auto"/>
        <w:left w:val="none" w:sz="0" w:space="0" w:color="auto"/>
        <w:bottom w:val="none" w:sz="0" w:space="0" w:color="auto"/>
        <w:right w:val="none" w:sz="0" w:space="0" w:color="auto"/>
      </w:divBdr>
      <w:divsChild>
        <w:div w:id="153950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826371">
              <w:marLeft w:val="0"/>
              <w:marRight w:val="0"/>
              <w:marTop w:val="0"/>
              <w:marBottom w:val="0"/>
              <w:divBdr>
                <w:top w:val="none" w:sz="0" w:space="0" w:color="auto"/>
                <w:left w:val="none" w:sz="0" w:space="0" w:color="auto"/>
                <w:bottom w:val="none" w:sz="0" w:space="0" w:color="auto"/>
                <w:right w:val="none" w:sz="0" w:space="0" w:color="auto"/>
              </w:divBdr>
              <w:divsChild>
                <w:div w:id="8474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mailto:tessadenham@womenstherapyleed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essadenham@womenstherapyleeds.org.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overnment/publications/the-essential-trustee-what-you-need-to-know-cc3/the-essential-trustee-what-you-need-to-know-what-you-need-to-do"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womenstherapyleeds.org.uk/resources/" TargetMode="External"/><Relationship Id="rId20" Type="http://schemas.openxmlformats.org/officeDocument/2006/relationships/hyperlink" Target="https://www.womenstherapyleeds.org.uk/wp-content/uploads/WCTS-Equality-Monitoring-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register-of-charities.charitycommission.gov.uk/charity-search?p_p_id=uk_gov_ccew_onereg_charitydetails_web_portlet_CharityDetailsPortlet&amp;p_p_lifecycle=0&amp;p_p_state=maximized&amp;p_p_mode=view&amp;_uk_gov_ccew_onereg_charitydetails_web_portlet_CharityDetailsPortlet_LIFERAY_SHARED_backToSearch=https%25253A%25252F%25252Fregister-of-charities.charitycommission.gov.uk%25252Fcharity-search%25253Fp_p_id%25253Duk_gov_ccew_portlet_CharitySearchPortlet%252526p_p_lifecycle%25253D1%252526p_p_state%25253Dnormal%252526p_p_mode%25253Dview%252526_uk_gov_ccew_portlet_CharitySearchPortlet_cur%25253D1%252526_uk_gov_ccew_portlet_CharitySearchPortlet_delta%25253D20%252526_uk_gov_ccew_portlet_CharitySearchPortlet_keywords%25253Dancient%25252Btree%25252Bforum%252526_uk_gov_ccew_portlet_CharitySearchPortlet_orderByCol%25253D%252526_uk_gov_ccew_portlet_CharitySearchPortlet_orderByType%25253Dasc%252526_uk_gov_ccew_portlet_CharitySearchPortlet_priv_r_p_prevCol%25253D%252526_uk_gov_ccew_portlet_CharitySearchPortlet_priv_r_p_useSession%25253Dtrue%252526_uk_gov_ccew_portlet_CharitySearchPortlet_priv_r_p_mvcRenderCommandName%25253D%2525252Fsearch-results&amp;_uk_gov_ccew_onereg_charitydetails_web_portlet_CharityDetailsPortlet_organisationNumber=3953453"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womenstherapyleeds.org.uk/wp-content/uploads/WCTS-Trustee-Application-Form-2022-1.docx" TargetMode="External"/><Relationship Id="rId4" Type="http://schemas.openxmlformats.org/officeDocument/2006/relationships/settings" Target="settings.xml"/><Relationship Id="rId9" Type="http://schemas.openxmlformats.org/officeDocument/2006/relationships/hyperlink" Target="http://www.womenstherapyleeds.org.uk" TargetMode="External"/><Relationship Id="rId14" Type="http://schemas.openxmlformats.org/officeDocument/2006/relationships/hyperlink" Target="https://www.womenstherapyleeds.org.uk/history/" TargetMode="External"/><Relationship Id="rId22" Type="http://schemas.openxmlformats.org/officeDocument/2006/relationships/hyperlink" Target="mailto:freyahirst@womenstherapyleeds.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1948A5-43FE-4B93-A91B-57CDA4AB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Richards</dc:creator>
  <cp:keywords/>
  <cp:lastModifiedBy>Freya Hirst</cp:lastModifiedBy>
  <cp:revision>9</cp:revision>
  <cp:lastPrinted>2022-08-10T15:19:00Z</cp:lastPrinted>
  <dcterms:created xsi:type="dcterms:W3CDTF">2022-07-27T07:37:00Z</dcterms:created>
  <dcterms:modified xsi:type="dcterms:W3CDTF">2024-07-04T08:25:00Z</dcterms:modified>
</cp:coreProperties>
</file>